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B9D94" w14:textId="36166E21" w:rsidR="00EE5378" w:rsidRPr="00EE2239" w:rsidRDefault="00952DF6" w:rsidP="00EE5378">
      <w:pPr>
        <w:spacing w:after="240" w:line="240" w:lineRule="exact"/>
        <w:ind w:right="-62"/>
        <w:jc w:val="right"/>
        <w:rPr>
          <w:rFonts w:ascii="Comenia Serif" w:hAnsi="Comenia Serif"/>
          <w:sz w:val="20"/>
          <w:szCs w:val="20"/>
          <w:highlight w:val="lightGray"/>
        </w:rPr>
      </w:pPr>
      <w:r w:rsidRPr="00EE2239">
        <w:rPr>
          <w:rFonts w:ascii="Comenia Serif" w:hAnsi="Comenia Serif"/>
          <w:noProof/>
          <w:sz w:val="20"/>
          <w:highlight w:val="lightGray"/>
          <w:lang w:eastAsia="cs-CZ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C2274CB" wp14:editId="30E76996">
                <wp:simplePos x="0" y="0"/>
                <wp:positionH relativeFrom="page">
                  <wp:posOffset>4029075</wp:posOffset>
                </wp:positionH>
                <wp:positionV relativeFrom="page">
                  <wp:posOffset>1503045</wp:posOffset>
                </wp:positionV>
                <wp:extent cx="2451100" cy="45085"/>
                <wp:effectExtent l="0" t="0" r="0" b="44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542F8" w14:textId="77777777" w:rsidR="00081DAD" w:rsidRPr="008E14ED" w:rsidRDefault="00081DAD" w:rsidP="00872CA0">
                            <w:pPr>
                              <w:spacing w:line="240" w:lineRule="exact"/>
                              <w:jc w:val="right"/>
                              <w:rPr>
                                <w:rFonts w:ascii="Comenia Sans" w:hAnsi="Comenia Sans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274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7.25pt;margin-top:118.35pt;width:193pt;height:3.5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" filled="f" stroked="f">
                <v:textbox inset="0,0,0,0">
                  <w:txbxContent>
                    <w:p w14:paraId="494542F8" w14:textId="77777777" w:rsidR="00081DAD" w:rsidRPr="008E14ED" w:rsidRDefault="00081DAD" w:rsidP="00872CA0">
                      <w:pPr>
                        <w:spacing w:line="240" w:lineRule="exact"/>
                        <w:jc w:val="right"/>
                        <w:rPr>
                          <w:rFonts w:ascii="Comenia Sans" w:hAnsi="Comenia Sans"/>
                          <w:sz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10E9E293" w14:textId="6FBBA837" w:rsidR="00867B26" w:rsidRPr="00EE2239" w:rsidRDefault="00090157" w:rsidP="00703801">
      <w:pPr>
        <w:rPr>
          <w:rFonts w:ascii="Comenia Serif" w:hAnsi="Comenia Serif"/>
          <w:sz w:val="20"/>
          <w:szCs w:val="20"/>
          <w:highlight w:val="lightGray"/>
        </w:rPr>
      </w:pPr>
      <w:r w:rsidRPr="00EE2239">
        <w:rPr>
          <w:rFonts w:ascii="Comenia Serif" w:hAnsi="Comenia Serif"/>
          <w:sz w:val="20"/>
          <w:szCs w:val="20"/>
          <w:highlight w:val="lightGray"/>
        </w:rPr>
        <w:t xml:space="preserve"> </w:t>
      </w:r>
    </w:p>
    <w:p w14:paraId="21EB4F73" w14:textId="77777777" w:rsidR="009A6D7A" w:rsidRPr="00EE2239" w:rsidRDefault="009A6D7A" w:rsidP="0006021A">
      <w:pPr>
        <w:widowControl w:val="0"/>
        <w:jc w:val="right"/>
        <w:rPr>
          <w:rFonts w:ascii="Comenia Serif" w:hAnsi="Comenia Serif"/>
          <w:sz w:val="20"/>
          <w:szCs w:val="20"/>
          <w:highlight w:val="lightGray"/>
        </w:rPr>
      </w:pPr>
    </w:p>
    <w:p w14:paraId="1B88E8A8" w14:textId="1A633FE3" w:rsidR="0006021A" w:rsidRPr="002E5CDF" w:rsidRDefault="00596CF0" w:rsidP="00596CF0">
      <w:pPr>
        <w:jc w:val="center"/>
        <w:rPr>
          <w:rStyle w:val="Siln"/>
        </w:rPr>
      </w:pPr>
      <w:r w:rsidRPr="009A4E33">
        <w:rPr>
          <w:rFonts w:ascii="Comenia Serif" w:hAnsi="Comenia Serif"/>
          <w:b/>
          <w:bCs/>
        </w:rPr>
        <w:t>Závěrečná</w:t>
      </w:r>
      <w:r w:rsidRPr="002E5CDF">
        <w:rPr>
          <w:rStyle w:val="Siln"/>
        </w:rPr>
        <w:t xml:space="preserve"> </w:t>
      </w:r>
      <w:r w:rsidR="00703801" w:rsidRPr="002E5CDF">
        <w:rPr>
          <w:rStyle w:val="Siln"/>
        </w:rPr>
        <w:t>zpráva grantového projektu</w:t>
      </w:r>
    </w:p>
    <w:p w14:paraId="3780AFDE" w14:textId="01599BFC" w:rsidR="00703801" w:rsidRPr="002E5CDF" w:rsidRDefault="0006021A" w:rsidP="0006021A">
      <w:pPr>
        <w:jc w:val="center"/>
        <w:rPr>
          <w:rFonts w:ascii="Comenia Serif" w:hAnsi="Comenia Serif"/>
        </w:rPr>
      </w:pPr>
      <w:r w:rsidRPr="002E5CDF">
        <w:rPr>
          <w:rStyle w:val="Siln"/>
        </w:rPr>
        <w:t>z</w:t>
      </w:r>
      <w:r w:rsidR="00703801" w:rsidRPr="002E5CDF">
        <w:rPr>
          <w:rStyle w:val="Siln"/>
        </w:rPr>
        <w:t>akázka č.</w:t>
      </w:r>
      <w:r w:rsidR="007A4CCB" w:rsidRPr="002E5CDF">
        <w:rPr>
          <w:rStyle w:val="Siln"/>
        </w:rPr>
        <w:t xml:space="preserve"> 2105</w:t>
      </w:r>
    </w:p>
    <w:p w14:paraId="5EE7965D" w14:textId="1D60FB86" w:rsidR="00703801" w:rsidRPr="00EE2239" w:rsidRDefault="00703801" w:rsidP="0006021A">
      <w:pPr>
        <w:pStyle w:val="Default"/>
        <w:ind w:right="-8"/>
        <w:jc w:val="center"/>
        <w:rPr>
          <w:rFonts w:ascii="Comenia Serif" w:hAnsi="Comenia Serif"/>
          <w:sz w:val="20"/>
          <w:szCs w:val="20"/>
        </w:rPr>
      </w:pPr>
      <w:r w:rsidRPr="00EE2239">
        <w:rPr>
          <w:rFonts w:ascii="Comenia Serif" w:hAnsi="Comenia Serif"/>
          <w:sz w:val="20"/>
          <w:szCs w:val="20"/>
        </w:rPr>
        <w:t>(specifick</w:t>
      </w:r>
      <w:r w:rsidR="0006021A">
        <w:rPr>
          <w:rFonts w:ascii="Comenia Serif" w:hAnsi="Comenia Serif"/>
          <w:sz w:val="20"/>
          <w:szCs w:val="20"/>
        </w:rPr>
        <w:t xml:space="preserve">ý </w:t>
      </w:r>
      <w:r w:rsidRPr="00EE2239">
        <w:rPr>
          <w:rFonts w:ascii="Comenia Serif" w:hAnsi="Comenia Serif"/>
          <w:sz w:val="20"/>
          <w:szCs w:val="20"/>
        </w:rPr>
        <w:t xml:space="preserve">výzkum v roce </w:t>
      </w:r>
      <w:r w:rsidR="00A07F09" w:rsidRPr="00EE2239">
        <w:rPr>
          <w:rFonts w:ascii="Comenia Serif" w:hAnsi="Comenia Serif"/>
          <w:sz w:val="20"/>
          <w:szCs w:val="20"/>
        </w:rPr>
        <w:t>20</w:t>
      </w:r>
      <w:r w:rsidR="0019082F" w:rsidRPr="00EE2239">
        <w:rPr>
          <w:rFonts w:ascii="Comenia Serif" w:hAnsi="Comenia Serif"/>
          <w:sz w:val="20"/>
          <w:szCs w:val="20"/>
        </w:rPr>
        <w:t>2</w:t>
      </w:r>
      <w:r w:rsidR="00234D4B">
        <w:rPr>
          <w:rFonts w:ascii="Comenia Serif" w:hAnsi="Comenia Serif"/>
          <w:sz w:val="20"/>
          <w:szCs w:val="20"/>
        </w:rPr>
        <w:t>2</w:t>
      </w:r>
      <w:r w:rsidRPr="00EE2239">
        <w:rPr>
          <w:rFonts w:ascii="Comenia Serif" w:hAnsi="Comenia Serif"/>
          <w:sz w:val="20"/>
          <w:szCs w:val="20"/>
        </w:rPr>
        <w:t>)</w:t>
      </w:r>
    </w:p>
    <w:p w14:paraId="758048E5" w14:textId="77777777" w:rsidR="00DD2B46" w:rsidRPr="00EE2239" w:rsidRDefault="00DD2B46" w:rsidP="00703801">
      <w:pPr>
        <w:pStyle w:val="Default"/>
        <w:rPr>
          <w:rFonts w:ascii="Comenia Serif" w:hAnsi="Comenia Serif"/>
          <w:b/>
          <w:bCs/>
          <w:sz w:val="20"/>
          <w:szCs w:val="20"/>
          <w:highlight w:val="lightGray"/>
        </w:rPr>
      </w:pPr>
    </w:p>
    <w:p w14:paraId="4FA67BCF" w14:textId="77777777" w:rsidR="00234D4B" w:rsidRPr="00234D4B" w:rsidRDefault="00703801" w:rsidP="00234D4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EE2239">
        <w:rPr>
          <w:rFonts w:ascii="Comenia Serif" w:hAnsi="Comenia Serif"/>
          <w:b/>
          <w:bCs/>
          <w:sz w:val="20"/>
          <w:szCs w:val="20"/>
        </w:rPr>
        <w:t xml:space="preserve">Název projektu </w:t>
      </w:r>
      <w:r w:rsidRPr="00EE2239">
        <w:rPr>
          <w:rFonts w:ascii="Comenia Serif" w:hAnsi="Comenia Serif"/>
          <w:sz w:val="20"/>
          <w:szCs w:val="20"/>
        </w:rPr>
        <w:t xml:space="preserve">(80 znaků): </w:t>
      </w:r>
      <w:r w:rsidR="007A4CCB" w:rsidRPr="00EE2239">
        <w:rPr>
          <w:rFonts w:ascii="Comenia Serif" w:hAnsi="Comenia Serif"/>
          <w:sz w:val="20"/>
          <w:szCs w:val="20"/>
        </w:rPr>
        <w:t xml:space="preserve"> </w:t>
      </w:r>
      <w:r w:rsidR="0019082F" w:rsidRPr="00EE2239">
        <w:rPr>
          <w:rFonts w:ascii="Comenia Serif" w:hAnsi="Comenia Serif"/>
          <w:sz w:val="20"/>
          <w:szCs w:val="20"/>
        </w:rPr>
        <w:tab/>
      </w:r>
      <w:r w:rsidR="00234D4B" w:rsidRPr="00234D4B">
        <w:rPr>
          <w:rFonts w:ascii="Comenia Serif" w:hAnsi="Comenia Serif" w:cs="Segoe UI"/>
          <w:b/>
          <w:bCs/>
          <w:i/>
          <w:iCs/>
          <w:sz w:val="20"/>
          <w:szCs w:val="20"/>
        </w:rPr>
        <w:t>ICT jako podpůrný nástroj kognitivních procesů</w:t>
      </w:r>
      <w:r w:rsidR="00234D4B" w:rsidRPr="00234D4B">
        <w:rPr>
          <w:rFonts w:ascii="Calibri" w:hAnsi="Calibri" w:cs="Calibri"/>
          <w:b/>
          <w:bCs/>
          <w:i/>
          <w:iCs/>
          <w:sz w:val="20"/>
          <w:szCs w:val="20"/>
        </w:rPr>
        <w:t> </w:t>
      </w:r>
      <w:r w:rsidR="00234D4B" w:rsidRPr="00234D4B">
        <w:rPr>
          <w:rFonts w:ascii="Calibri" w:hAnsi="Calibri" w:cs="Calibri"/>
          <w:sz w:val="20"/>
          <w:szCs w:val="20"/>
        </w:rPr>
        <w:t> </w:t>
      </w:r>
    </w:p>
    <w:p w14:paraId="40E89109" w14:textId="77777777" w:rsidR="00234D4B" w:rsidRPr="00234D4B" w:rsidRDefault="00234D4B" w:rsidP="00234D4B">
      <w:pPr>
        <w:ind w:left="216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234D4B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 xml:space="preserve">ICT as Support </w:t>
      </w:r>
      <w:proofErr w:type="spellStart"/>
      <w:r w:rsidRPr="00234D4B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Tool</w:t>
      </w:r>
      <w:proofErr w:type="spellEnd"/>
      <w:r w:rsidRPr="00234D4B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 xml:space="preserve"> </w:t>
      </w:r>
      <w:proofErr w:type="spellStart"/>
      <w:r w:rsidRPr="00234D4B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of</w:t>
      </w:r>
      <w:proofErr w:type="spellEnd"/>
      <w:r w:rsidRPr="00234D4B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cs-CZ"/>
        </w:rPr>
        <w:t> </w:t>
      </w:r>
      <w:r w:rsidRPr="00234D4B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 xml:space="preserve"> </w:t>
      </w:r>
      <w:proofErr w:type="spellStart"/>
      <w:r w:rsidRPr="00234D4B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Cognitive</w:t>
      </w:r>
      <w:proofErr w:type="spellEnd"/>
      <w:r w:rsidRPr="00234D4B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 xml:space="preserve"> </w:t>
      </w:r>
      <w:proofErr w:type="spellStart"/>
      <w:r w:rsidRPr="00234D4B">
        <w:rPr>
          <w:rFonts w:ascii="Comenia Serif" w:eastAsia="Times New Roman" w:hAnsi="Comenia Serif" w:cs="Segoe UI"/>
          <w:b/>
          <w:bCs/>
          <w:i/>
          <w:iCs/>
          <w:sz w:val="20"/>
          <w:szCs w:val="20"/>
          <w:lang w:eastAsia="cs-CZ"/>
        </w:rPr>
        <w:t>Processes</w:t>
      </w:r>
      <w:proofErr w:type="spellEnd"/>
      <w:r w:rsidRPr="00234D4B">
        <w:rPr>
          <w:rFonts w:ascii="Calibri" w:eastAsia="Times New Roman" w:hAnsi="Calibri" w:cs="Calibri"/>
          <w:b/>
          <w:bCs/>
          <w:i/>
          <w:iCs/>
          <w:sz w:val="20"/>
          <w:szCs w:val="20"/>
          <w:lang w:eastAsia="cs-CZ"/>
        </w:rPr>
        <w:t> </w:t>
      </w:r>
      <w:r w:rsidRPr="00234D4B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55797499" w14:textId="046B5F58" w:rsidR="00703801" w:rsidRPr="00EE2239" w:rsidRDefault="00703801" w:rsidP="00703801">
      <w:pPr>
        <w:pStyle w:val="Default"/>
        <w:rPr>
          <w:rFonts w:ascii="Comenia Serif" w:hAnsi="Comenia Serif"/>
          <w:b/>
          <w:i/>
          <w:sz w:val="20"/>
          <w:szCs w:val="20"/>
          <w:highlight w:val="lightGray"/>
        </w:rPr>
      </w:pPr>
    </w:p>
    <w:p w14:paraId="2F7AF1B7" w14:textId="77777777" w:rsidR="00703801" w:rsidRPr="00EE2239" w:rsidRDefault="00703801" w:rsidP="00703801">
      <w:pPr>
        <w:pStyle w:val="Default"/>
        <w:rPr>
          <w:rFonts w:ascii="Comenia Serif" w:hAnsi="Comenia Serif"/>
          <w:b/>
          <w:bCs/>
          <w:sz w:val="20"/>
          <w:szCs w:val="20"/>
          <w:highlight w:val="lightGray"/>
        </w:rPr>
      </w:pPr>
    </w:p>
    <w:p w14:paraId="308F49AF" w14:textId="77777777" w:rsidR="0019082F" w:rsidRPr="00A12991" w:rsidRDefault="0019082F" w:rsidP="0019082F">
      <w:pPr>
        <w:rPr>
          <w:rFonts w:ascii="Comenia Serif" w:hAnsi="Comenia Serif"/>
          <w:b/>
          <w:sz w:val="20"/>
          <w:szCs w:val="20"/>
        </w:rPr>
      </w:pPr>
      <w:r w:rsidRPr="00A12991">
        <w:rPr>
          <w:rFonts w:ascii="Comenia Serif" w:hAnsi="Comenia Serif"/>
          <w:b/>
          <w:sz w:val="20"/>
          <w:szCs w:val="20"/>
        </w:rPr>
        <w:t>Specifikace řešitelského týmu</w:t>
      </w:r>
    </w:p>
    <w:p w14:paraId="040A9C04" w14:textId="77777777" w:rsidR="0019082F" w:rsidRPr="00A12991" w:rsidRDefault="0019082F" w:rsidP="0019082F">
      <w:pPr>
        <w:rPr>
          <w:rFonts w:ascii="Comenia Serif" w:hAnsi="Comenia Serif"/>
          <w:sz w:val="20"/>
          <w:szCs w:val="20"/>
        </w:rPr>
      </w:pPr>
    </w:p>
    <w:p w14:paraId="4CD63CD7" w14:textId="17B022A9" w:rsidR="00234D4B" w:rsidRPr="00A12991" w:rsidRDefault="00234D4B" w:rsidP="00234D4B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Odpovědný řešitel: 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  <w:t>doc. RNDr. Petra Poulová, PhD.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51E8EEBA" w14:textId="77777777" w:rsidR="00234D4B" w:rsidRPr="00A12991" w:rsidRDefault="00234D4B" w:rsidP="00234D4B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701B419D" w14:textId="7D91266B" w:rsidR="00234D4B" w:rsidRPr="00A12991" w:rsidRDefault="00234D4B" w:rsidP="00234D4B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Studenti doktorského studia: 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  <w:t>ing. Jakub Beneš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60B12163" w14:textId="77777777" w:rsidR="00234D4B" w:rsidRPr="00A12991" w:rsidRDefault="00234D4B" w:rsidP="00234D4B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Aleš Berger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065ACED3" w14:textId="1C0C5DF9" w:rsidR="00234D4B" w:rsidRPr="00A12991" w:rsidRDefault="00234D4B" w:rsidP="00234D4B">
      <w:pPr>
        <w:ind w:firstLine="3600"/>
        <w:textAlignment w:val="baseline"/>
        <w:rPr>
          <w:rFonts w:ascii="Calibri" w:eastAsia="Times New Roman" w:hAnsi="Calibri" w:cs="Calibri"/>
          <w:sz w:val="20"/>
          <w:szCs w:val="20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Anna Borkovcová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217DCDFC" w14:textId="755C4DF3" w:rsidR="004C42C1" w:rsidRPr="00A12991" w:rsidRDefault="004C42C1" w:rsidP="00234D4B">
      <w:pPr>
        <w:ind w:firstLine="360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Kateřina Frončková (do 30. 6. 2022)</w:t>
      </w:r>
    </w:p>
    <w:p w14:paraId="492C1AFA" w14:textId="77777777" w:rsidR="00234D4B" w:rsidRPr="00A12991" w:rsidRDefault="00234D4B" w:rsidP="00234D4B">
      <w:pPr>
        <w:ind w:firstLine="360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M.Sc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. Sudha Prathyusha Jakkaladiki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3C13C7AE" w14:textId="77777777" w:rsidR="00234D4B" w:rsidRPr="00A12991" w:rsidRDefault="00234D4B" w:rsidP="00234D4B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Martin Kocourek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5DE03666" w14:textId="77777777" w:rsidR="00234D4B" w:rsidRPr="00A12991" w:rsidRDefault="00234D4B" w:rsidP="00234D4B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Milan Košťák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7D93DF3C" w14:textId="77777777" w:rsidR="00234D4B" w:rsidRPr="00A12991" w:rsidRDefault="00234D4B" w:rsidP="00234D4B">
      <w:pPr>
        <w:ind w:left="354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Jan Krunčík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5D809777" w14:textId="77777777" w:rsidR="00234D4B" w:rsidRPr="00A12991" w:rsidRDefault="00234D4B" w:rsidP="00234D4B">
      <w:pPr>
        <w:ind w:left="282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Radek Letáček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293FAA11" w14:textId="25CB5DE8" w:rsidR="00234D4B" w:rsidRPr="00A12991" w:rsidRDefault="00234D4B" w:rsidP="00234D4B">
      <w:pPr>
        <w:ind w:left="3540"/>
        <w:textAlignment w:val="baseline"/>
        <w:rPr>
          <w:rFonts w:ascii="Calibri" w:eastAsia="Times New Roman" w:hAnsi="Calibri" w:cs="Calibri"/>
          <w:sz w:val="20"/>
          <w:szCs w:val="20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mgr.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Jana Medková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05DE58F6" w14:textId="768BC492" w:rsidR="00F3592C" w:rsidRPr="00A12991" w:rsidRDefault="00F3592C" w:rsidP="00234D4B">
      <w:pPr>
        <w:ind w:left="354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ing. Daniel Vondra (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od 2. 9. 2022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1D45812D" w14:textId="77777777" w:rsidR="00234D4B" w:rsidRPr="00A12991" w:rsidRDefault="00234D4B" w:rsidP="00234D4B">
      <w:pPr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</w:p>
    <w:p w14:paraId="0A6C0EFE" w14:textId="3F2C6025" w:rsidR="00234D4B" w:rsidRPr="00A12991" w:rsidRDefault="00234D4B" w:rsidP="00234D4B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Studenti magisterského studia: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ab/>
      </w: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Tomáš Bareš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="00471651" w:rsidRPr="00A1299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="00471651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(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do 20. 5. 2022</w:t>
      </w:r>
      <w:r w:rsidR="00471651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6E87DE51" w14:textId="56501C86" w:rsidR="00234D4B" w:rsidRPr="00A12991" w:rsidRDefault="00234D4B" w:rsidP="00234D4B">
      <w:pPr>
        <w:ind w:left="2880" w:firstLine="720"/>
        <w:textAlignment w:val="baseline"/>
        <w:rPr>
          <w:rFonts w:ascii="Calibri" w:eastAsia="Times New Roman" w:hAnsi="Calibri" w:cs="Calibri"/>
          <w:sz w:val="20"/>
          <w:szCs w:val="20"/>
          <w:lang w:eastAsia="cs-CZ"/>
        </w:rPr>
      </w:pP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Václav Dub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 </w:t>
      </w:r>
    </w:p>
    <w:p w14:paraId="5A6331E5" w14:textId="6C636549" w:rsidR="00F3592C" w:rsidRDefault="00F3592C" w:rsidP="00234D4B">
      <w:pPr>
        <w:ind w:left="288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Miroslav Hynek</w:t>
      </w:r>
    </w:p>
    <w:p w14:paraId="3C31A41F" w14:textId="62B2484D" w:rsidR="00F96AF1" w:rsidRPr="00A12991" w:rsidRDefault="00F96AF1" w:rsidP="00234D4B">
      <w:pPr>
        <w:ind w:left="288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proofErr w:type="spellStart"/>
      <w:r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Martin Gold</w:t>
      </w:r>
    </w:p>
    <w:p w14:paraId="6D68C488" w14:textId="6C8C8CA2" w:rsidR="00234D4B" w:rsidRDefault="00234D4B" w:rsidP="00234D4B">
      <w:pPr>
        <w:ind w:firstLine="3600"/>
        <w:textAlignment w:val="baseline"/>
        <w:rPr>
          <w:rFonts w:ascii="Calibri" w:eastAsia="Times New Roman" w:hAnsi="Calibri" w:cs="Calibri"/>
          <w:sz w:val="20"/>
          <w:szCs w:val="20"/>
          <w:lang w:eastAsia="cs-CZ"/>
        </w:rPr>
      </w:pP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Leoš Karásek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66FC1ACF" w14:textId="5367D9C4" w:rsidR="00F96AF1" w:rsidRPr="00E12547" w:rsidRDefault="00F96AF1" w:rsidP="00234D4B">
      <w:pPr>
        <w:ind w:firstLine="360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proofErr w:type="spellStart"/>
      <w:r w:rsidRPr="00E12547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E12547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Michal </w:t>
      </w:r>
      <w:r w:rsidR="00E12547" w:rsidRPr="00E12547">
        <w:rPr>
          <w:rFonts w:ascii="Comenia Serif" w:eastAsia="Times New Roman" w:hAnsi="Comenia Serif" w:cs="Segoe UI"/>
          <w:sz w:val="20"/>
          <w:szCs w:val="20"/>
          <w:lang w:eastAsia="cs-CZ"/>
        </w:rPr>
        <w:t>Kořínek</w:t>
      </w:r>
    </w:p>
    <w:p w14:paraId="6B08949B" w14:textId="7C09196A" w:rsidR="00AA3D71" w:rsidRDefault="00AA3D71" w:rsidP="00234D4B">
      <w:pPr>
        <w:ind w:firstLine="360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proofErr w:type="spellStart"/>
      <w:r w:rsidRPr="003C2B19">
        <w:rPr>
          <w:rFonts w:ascii="Comenia Serif" w:eastAsia="Times New Roman" w:hAnsi="Comenia Serif" w:cs="Segoe UI"/>
          <w:sz w:val="20"/>
          <w:szCs w:val="20"/>
          <w:lang w:eastAsia="cs-CZ"/>
        </w:rPr>
        <w:t>b</w:t>
      </w:r>
      <w:r w:rsidR="003C2B19" w:rsidRPr="003C2B19">
        <w:rPr>
          <w:rFonts w:ascii="Comenia Serif" w:eastAsia="Times New Roman" w:hAnsi="Comenia Serif" w:cs="Segoe UI"/>
          <w:sz w:val="20"/>
          <w:szCs w:val="20"/>
          <w:lang w:eastAsia="cs-CZ"/>
        </w:rPr>
        <w:t>c.</w:t>
      </w:r>
      <w:proofErr w:type="spellEnd"/>
      <w:r w:rsidR="003C2B19" w:rsidRPr="003C2B19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Tereza Kvášová</w:t>
      </w:r>
      <w:r w:rsidR="003C2B19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(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do 9. 9. 2022)</w:t>
      </w:r>
    </w:p>
    <w:p w14:paraId="3D115C6A" w14:textId="4E15681B" w:rsidR="003C2B19" w:rsidRPr="003C2B19" w:rsidRDefault="003C2B19" w:rsidP="00234D4B">
      <w:pPr>
        <w:ind w:firstLine="360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proofErr w:type="spellStart"/>
      <w:r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Martin Malý (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do 25. 5. 2022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67488007" w14:textId="6D8991FF" w:rsidR="00234D4B" w:rsidRPr="00A12991" w:rsidRDefault="00234D4B" w:rsidP="00471651">
      <w:pPr>
        <w:ind w:left="282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Jan Pokorný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="00471651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(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do 8. 9. 2022</w:t>
      </w:r>
      <w:r w:rsidR="00471651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636478AA" w14:textId="299360F1" w:rsidR="00234D4B" w:rsidRPr="00A12991" w:rsidRDefault="00234D4B" w:rsidP="00234D4B">
      <w:pPr>
        <w:ind w:left="282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Ondřej </w:t>
      </w: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Rajnet</w:t>
      </w:r>
      <w:proofErr w:type="spellEnd"/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 </w:t>
      </w:r>
      <w:r w:rsidR="00471651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(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do 27. 5. 2022</w:t>
      </w:r>
      <w:r w:rsidR="00471651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7EDFC302" w14:textId="130E1E7F" w:rsidR="00004D05" w:rsidRDefault="00004D05" w:rsidP="00234D4B">
      <w:pPr>
        <w:ind w:left="282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Jan Suchomel</w:t>
      </w:r>
      <w:r w:rsidRPr="00A12991">
        <w:rPr>
          <w:rFonts w:ascii="Segoe UI" w:eastAsia="Times New Roman" w:hAnsi="Segoe UI" w:cs="Segoe UI"/>
          <w:sz w:val="18"/>
          <w:szCs w:val="18"/>
          <w:lang w:eastAsia="cs-CZ"/>
        </w:rPr>
        <w:t xml:space="preserve"> 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(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do 23. 5. 2022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4BDF6DB0" w14:textId="3A112F1D" w:rsidR="00F96AF1" w:rsidRPr="00F96AF1" w:rsidRDefault="00F96AF1" w:rsidP="00234D4B">
      <w:pPr>
        <w:ind w:left="282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proofErr w:type="spellStart"/>
      <w:r w:rsidRPr="00F96AF1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F96AF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Tomáš Suchomel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(</w:t>
      </w:r>
      <w:r w:rsidR="00936099">
        <w:rPr>
          <w:rFonts w:ascii="Comenia Serif" w:eastAsia="Times New Roman" w:hAnsi="Comenia Serif" w:cs="Segoe UI"/>
          <w:sz w:val="20"/>
          <w:szCs w:val="20"/>
          <w:lang w:eastAsia="cs-CZ"/>
        </w:rPr>
        <w:t>o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d 12. 9. 2022)</w:t>
      </w:r>
    </w:p>
    <w:p w14:paraId="2075EFB8" w14:textId="7B77C49E" w:rsidR="00234D4B" w:rsidRDefault="00234D4B" w:rsidP="00234D4B">
      <w:pPr>
        <w:ind w:left="282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shd w:val="clear" w:color="auto" w:fill="FFFFFF"/>
          <w:lang w:eastAsia="cs-CZ"/>
        </w:rPr>
        <w:t> </w:t>
      </w: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shd w:val="clear" w:color="auto" w:fill="FFFFFF"/>
          <w:lang w:eastAsia="cs-CZ"/>
        </w:rPr>
        <w:t>bc.</w:t>
      </w:r>
      <w:proofErr w:type="spellEnd"/>
      <w:r w:rsidRPr="00A12991">
        <w:rPr>
          <w:rFonts w:ascii="Cambria Math" w:eastAsia="Times New Roman" w:hAnsi="Cambria Math" w:cs="Cambria Math"/>
          <w:sz w:val="20"/>
          <w:szCs w:val="20"/>
          <w:shd w:val="clear" w:color="auto" w:fill="FFFFFF"/>
          <w:lang w:eastAsia="cs-CZ"/>
        </w:rPr>
        <w:t> </w:t>
      </w:r>
      <w:r w:rsidRPr="00A12991">
        <w:rPr>
          <w:rFonts w:ascii="Comenia Serif" w:eastAsia="Times New Roman" w:hAnsi="Comenia Serif" w:cs="Segoe UI"/>
          <w:sz w:val="20"/>
          <w:szCs w:val="20"/>
          <w:shd w:val="clear" w:color="auto" w:fill="FFFFFF"/>
          <w:lang w:eastAsia="cs-CZ"/>
        </w:rPr>
        <w:t>Ond</w:t>
      </w:r>
      <w:r w:rsidRPr="00A12991">
        <w:rPr>
          <w:rFonts w:ascii="Comenia Serif" w:eastAsia="Times New Roman" w:hAnsi="Comenia Serif" w:cs="Comenia Serif"/>
          <w:sz w:val="20"/>
          <w:szCs w:val="20"/>
          <w:shd w:val="clear" w:color="auto" w:fill="FFFFFF"/>
          <w:lang w:eastAsia="cs-CZ"/>
        </w:rPr>
        <w:t>ř</w:t>
      </w:r>
      <w:r w:rsidRPr="00A12991">
        <w:rPr>
          <w:rFonts w:ascii="Comenia Serif" w:eastAsia="Times New Roman" w:hAnsi="Comenia Serif" w:cs="Segoe UI"/>
          <w:sz w:val="20"/>
          <w:szCs w:val="20"/>
          <w:shd w:val="clear" w:color="auto" w:fill="FFFFFF"/>
          <w:lang w:eastAsia="cs-CZ"/>
        </w:rPr>
        <w:t xml:space="preserve">ej </w:t>
      </w:r>
      <w:r w:rsidRPr="00A12991">
        <w:rPr>
          <w:rFonts w:ascii="Comenia Serif" w:eastAsia="Times New Roman" w:hAnsi="Comenia Serif" w:cs="Comenia Serif"/>
          <w:sz w:val="20"/>
          <w:szCs w:val="20"/>
          <w:shd w:val="clear" w:color="auto" w:fill="FFFFFF"/>
          <w:lang w:eastAsia="cs-CZ"/>
        </w:rPr>
        <w:t>Š</w:t>
      </w:r>
      <w:r w:rsidRPr="00A12991">
        <w:rPr>
          <w:rFonts w:ascii="Comenia Serif" w:eastAsia="Times New Roman" w:hAnsi="Comenia Serif" w:cs="Segoe UI"/>
          <w:sz w:val="20"/>
          <w:szCs w:val="20"/>
          <w:shd w:val="clear" w:color="auto" w:fill="FFFFFF"/>
          <w:lang w:eastAsia="cs-CZ"/>
        </w:rPr>
        <w:t>ime</w:t>
      </w:r>
      <w:r w:rsidRPr="00A12991">
        <w:rPr>
          <w:rFonts w:ascii="Comenia Serif" w:eastAsia="Times New Roman" w:hAnsi="Comenia Serif" w:cs="Comenia Serif"/>
          <w:sz w:val="20"/>
          <w:szCs w:val="20"/>
          <w:shd w:val="clear" w:color="auto" w:fill="FFFFFF"/>
          <w:lang w:eastAsia="cs-CZ"/>
        </w:rPr>
        <w:t>č</w:t>
      </w:r>
      <w:r w:rsidRPr="00A12991">
        <w:rPr>
          <w:rFonts w:ascii="Comenia Serif" w:eastAsia="Times New Roman" w:hAnsi="Comenia Serif" w:cs="Segoe UI"/>
          <w:sz w:val="20"/>
          <w:szCs w:val="20"/>
          <w:shd w:val="clear" w:color="auto" w:fill="FFFFFF"/>
          <w:lang w:eastAsia="cs-CZ"/>
        </w:rPr>
        <w:t>ek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="00471651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(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do 13. 9. 2022</w:t>
      </w:r>
      <w:r w:rsidR="00471651"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727D2402" w14:textId="7D1E4321" w:rsidR="003C2B19" w:rsidRPr="003C2B19" w:rsidRDefault="003C2B19" w:rsidP="00234D4B">
      <w:pPr>
        <w:ind w:left="282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</w:t>
      </w:r>
      <w:proofErr w:type="spellStart"/>
      <w:r w:rsidRPr="003C2B19">
        <w:rPr>
          <w:rFonts w:ascii="Comenia Serif" w:eastAsia="Times New Roman" w:hAnsi="Comenia Serif" w:cs="Segoe UI"/>
          <w:sz w:val="20"/>
          <w:szCs w:val="20"/>
          <w:lang w:eastAsia="cs-CZ"/>
        </w:rPr>
        <w:t>bc.</w:t>
      </w:r>
      <w:proofErr w:type="spellEnd"/>
      <w:r w:rsidRPr="003C2B19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Jindřich Vrba (</w:t>
      </w:r>
      <w:r w:rsidR="009834B1">
        <w:rPr>
          <w:rFonts w:ascii="Comenia Serif" w:eastAsia="Times New Roman" w:hAnsi="Comenia Serif" w:cs="Segoe UI"/>
          <w:sz w:val="20"/>
          <w:szCs w:val="20"/>
          <w:lang w:eastAsia="cs-CZ"/>
        </w:rPr>
        <w:t>do 25. 5. 2022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)</w:t>
      </w:r>
    </w:p>
    <w:p w14:paraId="677A3724" w14:textId="77777777" w:rsidR="00234D4B" w:rsidRPr="003C2B19" w:rsidRDefault="00234D4B" w:rsidP="003C2B19">
      <w:pPr>
        <w:ind w:left="2820" w:firstLine="720"/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  <w:r w:rsidRPr="003C2B19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56A23CFD" w14:textId="797F740A" w:rsidR="00234D4B" w:rsidRPr="00A12991" w:rsidRDefault="00234D4B" w:rsidP="00234D4B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Školitelé doktorandů: 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ab/>
        <w:t>prof. RNDr. Josef Hynek, MBA,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 </w:t>
      </w:r>
    </w:p>
    <w:p w14:paraId="290A98BE" w14:textId="77777777" w:rsidR="00234D4B" w:rsidRPr="00A12991" w:rsidRDefault="00234D4B" w:rsidP="00234D4B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doc. Ing. Filip Malý.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16927AE8" w14:textId="77777777" w:rsidR="00234D4B" w:rsidRPr="00A12991" w:rsidRDefault="00234D4B" w:rsidP="00234D4B">
      <w:pPr>
        <w:ind w:firstLine="360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doc. RNDr. Pavel Pražák,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0C81CD82" w14:textId="77777777" w:rsidR="00234D4B" w:rsidRPr="00A12991" w:rsidRDefault="00234D4B" w:rsidP="00234D4B">
      <w:pPr>
        <w:ind w:firstLine="360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prof. RNDr. PhDr. Antonín Slabý, CSc.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200F79C5" w14:textId="77777777" w:rsidR="00234D4B" w:rsidRPr="00A12991" w:rsidRDefault="00234D4B" w:rsidP="00234D4B">
      <w:pPr>
        <w:textAlignment w:val="baseline"/>
        <w:rPr>
          <w:rFonts w:ascii="Comenia Serif" w:eastAsia="Times New Roman" w:hAnsi="Comenia Serif" w:cs="Segoe UI"/>
          <w:sz w:val="20"/>
          <w:szCs w:val="20"/>
          <w:lang w:eastAsia="cs-CZ"/>
        </w:rPr>
      </w:pPr>
    </w:p>
    <w:p w14:paraId="6AB5A2AE" w14:textId="1613FEF8" w:rsidR="00234D4B" w:rsidRPr="00A12991" w:rsidRDefault="00234D4B" w:rsidP="00234D4B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Další výzkumní pracovníci: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ab/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ab/>
      </w:r>
      <w:r w:rsidR="00043CFA" w:rsidRPr="00043CFA">
        <w:rPr>
          <w:rFonts w:ascii="Comenia Serif" w:eastAsia="Times New Roman" w:hAnsi="Comenia Serif" w:cs="Segoe UI"/>
          <w:sz w:val="20"/>
          <w:szCs w:val="20"/>
          <w:lang w:eastAsia="cs-CZ"/>
        </w:rPr>
        <w:t>doc.</w:t>
      </w:r>
      <w:r w:rsidR="00043CFA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proofErr w:type="spellStart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mgr.</w:t>
      </w:r>
      <w:proofErr w:type="spellEnd"/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 xml:space="preserve"> Miloslava Černá,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552EDEBA" w14:textId="77777777" w:rsidR="00234D4B" w:rsidRPr="00A12991" w:rsidRDefault="00234D4B" w:rsidP="00234D4B">
      <w:pPr>
        <w:ind w:left="354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RNDr. Josef Dolej</w:t>
      </w:r>
      <w:r w:rsidRPr="00A12991">
        <w:rPr>
          <w:rFonts w:ascii="Comenia Serif" w:eastAsia="Times New Roman" w:hAnsi="Comenia Serif" w:cs="Comenia Serif"/>
          <w:sz w:val="20"/>
          <w:szCs w:val="20"/>
          <w:lang w:eastAsia="cs-CZ"/>
        </w:rPr>
        <w:t>š</w:t>
      </w: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02236688" w14:textId="77777777" w:rsidR="00234D4B" w:rsidRPr="00A12991" w:rsidRDefault="00234D4B" w:rsidP="00234D4B">
      <w:pPr>
        <w:ind w:firstLine="360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Bruno Ježek,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23212488" w14:textId="77777777" w:rsidR="00234D4B" w:rsidRPr="00A12991" w:rsidRDefault="00234D4B" w:rsidP="00234D4B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lastRenderedPageBreak/>
        <w:t>doc. Mgr. Tomáš Kozel,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498346EE" w14:textId="77777777" w:rsidR="00234D4B" w:rsidRPr="00A12991" w:rsidRDefault="00234D4B" w:rsidP="00234D4B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Pavel Kříž,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 </w:t>
      </w:r>
    </w:p>
    <w:p w14:paraId="4C44FAEB" w14:textId="77777777" w:rsidR="00234D4B" w:rsidRPr="00A12991" w:rsidRDefault="00234D4B" w:rsidP="00234D4B">
      <w:pPr>
        <w:ind w:left="2880" w:firstLine="720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Karel Malý,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</w:p>
    <w:p w14:paraId="309A363F" w14:textId="3614B1DA" w:rsidR="00613B3B" w:rsidRPr="00A12991" w:rsidRDefault="00234D4B" w:rsidP="003C2B19">
      <w:pPr>
        <w:ind w:left="2880" w:firstLine="720"/>
        <w:textAlignment w:val="baseline"/>
        <w:rPr>
          <w:rFonts w:ascii="Comenia Serif" w:hAnsi="Comenia Serif"/>
          <w:sz w:val="20"/>
          <w:szCs w:val="20"/>
        </w:rPr>
      </w:pPr>
      <w:r w:rsidRPr="00A12991">
        <w:rPr>
          <w:rFonts w:ascii="Comenia Serif" w:eastAsia="Times New Roman" w:hAnsi="Comenia Serif" w:cs="Segoe UI"/>
          <w:sz w:val="20"/>
          <w:szCs w:val="20"/>
          <w:lang w:eastAsia="cs-CZ"/>
        </w:rPr>
        <w:t>ing. Barbora Tesařová, Ph.D.</w:t>
      </w:r>
      <w:r w:rsidRPr="00A12991">
        <w:rPr>
          <w:rFonts w:ascii="Calibri" w:eastAsia="Times New Roman" w:hAnsi="Calibri" w:cs="Calibri"/>
          <w:sz w:val="20"/>
          <w:szCs w:val="20"/>
          <w:lang w:eastAsia="cs-CZ"/>
        </w:rPr>
        <w:t> </w:t>
      </w:r>
      <w:r w:rsidR="00613B3B" w:rsidRPr="00A12991">
        <w:rPr>
          <w:rFonts w:ascii="Comenia Serif" w:hAnsi="Comenia Serif"/>
          <w:sz w:val="20"/>
          <w:szCs w:val="20"/>
        </w:rPr>
        <w:tab/>
      </w:r>
    </w:p>
    <w:p w14:paraId="078126F8" w14:textId="77777777" w:rsidR="00043CFA" w:rsidRDefault="00043CFA" w:rsidP="00703801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</w:p>
    <w:p w14:paraId="2018B362" w14:textId="03DE7026" w:rsidR="00F80B50" w:rsidRDefault="00F80B50" w:rsidP="00703801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  <w:r>
        <w:rPr>
          <w:rFonts w:ascii="Comenia Serif" w:hAnsi="Comenia Serif"/>
          <w:b/>
          <w:bCs/>
          <w:i/>
          <w:color w:val="auto"/>
          <w:sz w:val="20"/>
          <w:szCs w:val="20"/>
        </w:rPr>
        <w:t>Změny ve složení řešitelského týmu:</w:t>
      </w:r>
    </w:p>
    <w:p w14:paraId="2C285A75" w14:textId="583F1733" w:rsidR="00F80B50" w:rsidRDefault="00F80B50" w:rsidP="7BD5BC91">
      <w:pPr>
        <w:pStyle w:val="Default"/>
        <w:rPr>
          <w:rFonts w:ascii="Comenia Serif" w:hAnsi="Comenia Serif"/>
          <w:i/>
          <w:iCs/>
          <w:color w:val="auto"/>
          <w:sz w:val="20"/>
          <w:szCs w:val="20"/>
        </w:rPr>
      </w:pPr>
      <w:r w:rsidRPr="7BD5BC91">
        <w:rPr>
          <w:rFonts w:ascii="Comenia Serif" w:hAnsi="Comenia Serif"/>
          <w:i/>
          <w:iCs/>
          <w:color w:val="auto"/>
          <w:sz w:val="20"/>
          <w:szCs w:val="20"/>
        </w:rPr>
        <w:t>V</w:t>
      </w:r>
      <w:r w:rsidRPr="7BD5BC91">
        <w:rPr>
          <w:rFonts w:ascii="Calibri" w:hAnsi="Calibri" w:cs="Calibri"/>
          <w:i/>
          <w:iCs/>
          <w:color w:val="auto"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color w:val="auto"/>
          <w:sz w:val="20"/>
          <w:szCs w:val="20"/>
        </w:rPr>
        <w:t>průběhu roku docházelo ke změnám v</w:t>
      </w:r>
      <w:r w:rsidRPr="7BD5BC91">
        <w:rPr>
          <w:rFonts w:ascii="Calibri" w:hAnsi="Calibri" w:cs="Calibri"/>
          <w:i/>
          <w:iCs/>
          <w:color w:val="auto"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color w:val="auto"/>
          <w:sz w:val="20"/>
          <w:szCs w:val="20"/>
        </w:rPr>
        <w:t>řešitelském týmu v</w:t>
      </w:r>
      <w:r w:rsidRPr="7BD5BC91">
        <w:rPr>
          <w:rFonts w:ascii="Calibri" w:hAnsi="Calibri" w:cs="Calibri"/>
          <w:i/>
          <w:iCs/>
          <w:color w:val="auto"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color w:val="auto"/>
          <w:sz w:val="20"/>
          <w:szCs w:val="20"/>
        </w:rPr>
        <w:t>souvislosti s</w:t>
      </w:r>
      <w:r w:rsidR="00043CFA">
        <w:rPr>
          <w:rFonts w:ascii="Calibri" w:hAnsi="Calibri" w:cs="Calibri"/>
          <w:i/>
          <w:iCs/>
          <w:color w:val="auto"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color w:val="auto"/>
          <w:sz w:val="20"/>
          <w:szCs w:val="20"/>
        </w:rPr>
        <w:t>tím</w:t>
      </w:r>
      <w:r w:rsidR="00043CFA">
        <w:rPr>
          <w:rFonts w:ascii="Comenia Serif" w:hAnsi="Comenia Serif"/>
          <w:i/>
          <w:iCs/>
          <w:color w:val="auto"/>
          <w:sz w:val="20"/>
          <w:szCs w:val="20"/>
        </w:rPr>
        <w:t>,</w:t>
      </w:r>
      <w:r w:rsidRPr="7BD5BC91">
        <w:rPr>
          <w:rFonts w:ascii="Comenia Serif" w:hAnsi="Comenia Serif"/>
          <w:i/>
          <w:iCs/>
          <w:color w:val="auto"/>
          <w:sz w:val="20"/>
          <w:szCs w:val="20"/>
        </w:rPr>
        <w:t xml:space="preserve"> jak jednotliv</w:t>
      </w:r>
      <w:r w:rsidR="00F96AF1" w:rsidRPr="7BD5BC91">
        <w:rPr>
          <w:rFonts w:ascii="Comenia Serif" w:hAnsi="Comenia Serif"/>
          <w:i/>
          <w:iCs/>
          <w:color w:val="auto"/>
          <w:sz w:val="20"/>
          <w:szCs w:val="20"/>
        </w:rPr>
        <w:t>é studentky a studenti ukončovali studium obhajobami disertačních či diplomových prací a zapojovali se výzkumů po přijetí do doktorského nebo magisterského studijního programu.</w:t>
      </w:r>
    </w:p>
    <w:p w14:paraId="3E28011E" w14:textId="1BF5439A" w:rsidR="00F96AF1" w:rsidRPr="00F80B50" w:rsidRDefault="00F96AF1" w:rsidP="00703801">
      <w:pPr>
        <w:pStyle w:val="Default"/>
        <w:rPr>
          <w:rFonts w:ascii="Comenia Serif" w:hAnsi="Comenia Serif"/>
          <w:bCs/>
          <w:i/>
          <w:color w:val="auto"/>
          <w:sz w:val="20"/>
          <w:szCs w:val="20"/>
        </w:rPr>
      </w:pPr>
      <w:r>
        <w:rPr>
          <w:rFonts w:ascii="Comenia Serif" w:hAnsi="Comenia Serif"/>
          <w:bCs/>
          <w:i/>
          <w:color w:val="auto"/>
          <w:sz w:val="20"/>
          <w:szCs w:val="20"/>
        </w:rPr>
        <w:t>Průběžně byl ale počet studentů trvale vyšší než počet zapojených pracovníků.</w:t>
      </w:r>
    </w:p>
    <w:p w14:paraId="043D078B" w14:textId="77777777" w:rsidR="00F80B50" w:rsidRDefault="00F80B50" w:rsidP="00703801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</w:p>
    <w:p w14:paraId="5E523795" w14:textId="6EA67E02" w:rsidR="00703801" w:rsidRPr="00A12991" w:rsidRDefault="00703801" w:rsidP="00703801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r w:rsidRPr="00A12991">
        <w:rPr>
          <w:rFonts w:ascii="Comenia Serif" w:hAnsi="Comenia Serif"/>
          <w:b/>
          <w:bCs/>
          <w:color w:val="auto"/>
          <w:sz w:val="20"/>
          <w:szCs w:val="20"/>
        </w:rPr>
        <w:t xml:space="preserve">Celková částka přidělené dotace: </w:t>
      </w:r>
      <w:r w:rsidR="00486291" w:rsidRPr="00A12991">
        <w:rPr>
          <w:rFonts w:ascii="Comenia Serif" w:hAnsi="Comenia Serif"/>
          <w:b/>
          <w:bCs/>
          <w:color w:val="auto"/>
          <w:sz w:val="20"/>
          <w:szCs w:val="20"/>
        </w:rPr>
        <w:t xml:space="preserve"> </w:t>
      </w:r>
      <w:r w:rsidR="00E34EF4" w:rsidRPr="00A12991">
        <w:rPr>
          <w:rFonts w:ascii="Comenia Serif" w:hAnsi="Comenia Serif"/>
          <w:b/>
          <w:bCs/>
          <w:color w:val="auto"/>
          <w:sz w:val="20"/>
          <w:szCs w:val="20"/>
        </w:rPr>
        <w:tab/>
      </w:r>
      <w:r w:rsidR="008315CA" w:rsidRPr="00A12991">
        <w:rPr>
          <w:rStyle w:val="contextualspellingandgrammarerror"/>
          <w:rFonts w:ascii="Comenia Serif" w:hAnsi="Comenia Serif"/>
          <w:b/>
          <w:bCs/>
          <w:color w:val="auto"/>
          <w:sz w:val="20"/>
          <w:szCs w:val="20"/>
        </w:rPr>
        <w:t>456</w:t>
      </w:r>
      <w:r w:rsidR="008315CA" w:rsidRPr="00A12991">
        <w:rPr>
          <w:rStyle w:val="normaltextrun"/>
          <w:rFonts w:ascii="Cambria Math" w:hAnsi="Cambria Math" w:cs="Cambria Math"/>
          <w:b/>
          <w:bCs/>
          <w:color w:val="auto"/>
          <w:sz w:val="20"/>
          <w:szCs w:val="20"/>
        </w:rPr>
        <w:t> </w:t>
      </w:r>
      <w:r w:rsidR="008315CA" w:rsidRPr="00A12991">
        <w:rPr>
          <w:rStyle w:val="normaltextrun"/>
          <w:rFonts w:ascii="Comenia Serif" w:hAnsi="Comenia Serif"/>
          <w:b/>
          <w:bCs/>
          <w:color w:val="auto"/>
          <w:sz w:val="20"/>
          <w:szCs w:val="20"/>
        </w:rPr>
        <w:t xml:space="preserve">899 </w:t>
      </w:r>
      <w:r w:rsidR="00486291" w:rsidRPr="00A12991">
        <w:rPr>
          <w:rFonts w:ascii="Comenia Serif" w:hAnsi="Comenia Serif"/>
          <w:b/>
          <w:bCs/>
          <w:color w:val="auto"/>
          <w:sz w:val="20"/>
          <w:szCs w:val="20"/>
        </w:rPr>
        <w:t>Kč</w:t>
      </w:r>
    </w:p>
    <w:p w14:paraId="132B3F73" w14:textId="77777777" w:rsidR="00703801" w:rsidRPr="00A12991" w:rsidRDefault="00703801" w:rsidP="00703801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</w:p>
    <w:p w14:paraId="0D5B4061" w14:textId="34FC0768" w:rsidR="00917557" w:rsidRPr="00A12991" w:rsidRDefault="00703801" w:rsidP="00703801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r w:rsidRPr="00A12991">
        <w:rPr>
          <w:rFonts w:ascii="Comenia Serif" w:hAnsi="Comenia Serif"/>
          <w:b/>
          <w:bCs/>
          <w:color w:val="auto"/>
          <w:sz w:val="20"/>
          <w:szCs w:val="20"/>
        </w:rPr>
        <w:t>Způsobilé náklady projektu:</w:t>
      </w:r>
      <w:r w:rsidR="00E34EF4" w:rsidRPr="00A12991">
        <w:rPr>
          <w:rFonts w:ascii="Comenia Serif" w:hAnsi="Comenia Serif"/>
          <w:b/>
          <w:bCs/>
          <w:color w:val="auto"/>
          <w:sz w:val="20"/>
          <w:szCs w:val="20"/>
        </w:rPr>
        <w:tab/>
      </w:r>
      <w:r w:rsidR="00E34EF4" w:rsidRPr="00A12991">
        <w:rPr>
          <w:rFonts w:ascii="Comenia Serif" w:hAnsi="Comenia Serif"/>
          <w:b/>
          <w:bCs/>
          <w:color w:val="auto"/>
          <w:sz w:val="20"/>
          <w:szCs w:val="20"/>
        </w:rPr>
        <w:tab/>
      </w:r>
      <w:r w:rsidR="000C0816" w:rsidRPr="00A12991">
        <w:rPr>
          <w:rFonts w:ascii="Comenia Serif" w:hAnsi="Comenia Serif"/>
          <w:b/>
          <w:bCs/>
          <w:color w:val="auto"/>
          <w:sz w:val="20"/>
          <w:szCs w:val="20"/>
        </w:rPr>
        <w:t>457</w:t>
      </w:r>
      <w:r w:rsidR="000C0816" w:rsidRPr="00A12991">
        <w:rPr>
          <w:rFonts w:ascii="Calibri" w:hAnsi="Calibri" w:cs="Calibri"/>
          <w:b/>
          <w:bCs/>
          <w:color w:val="auto"/>
          <w:sz w:val="20"/>
          <w:szCs w:val="20"/>
        </w:rPr>
        <w:t> </w:t>
      </w:r>
      <w:r w:rsidR="000C0816" w:rsidRPr="00A12991">
        <w:rPr>
          <w:rFonts w:ascii="Comenia Serif" w:hAnsi="Comenia Serif"/>
          <w:b/>
          <w:bCs/>
          <w:color w:val="auto"/>
          <w:sz w:val="20"/>
          <w:szCs w:val="20"/>
        </w:rPr>
        <w:t xml:space="preserve">043 </w:t>
      </w:r>
      <w:r w:rsidR="00A66D4A" w:rsidRPr="00A12991">
        <w:rPr>
          <w:rFonts w:ascii="Comenia Serif" w:hAnsi="Comenia Serif"/>
          <w:b/>
          <w:bCs/>
          <w:color w:val="auto"/>
          <w:sz w:val="20"/>
          <w:szCs w:val="20"/>
        </w:rPr>
        <w:t>Kč</w:t>
      </w:r>
      <w:r w:rsidR="005F547A" w:rsidRPr="00A12991">
        <w:rPr>
          <w:rFonts w:ascii="Comenia Serif" w:hAnsi="Comenia Serif"/>
          <w:b/>
          <w:bCs/>
          <w:color w:val="auto"/>
          <w:sz w:val="20"/>
          <w:szCs w:val="20"/>
        </w:rPr>
        <w:t xml:space="preserve"> </w:t>
      </w:r>
      <w:r w:rsidR="005F547A" w:rsidRPr="00A12991">
        <w:rPr>
          <w:rFonts w:ascii="Comenia Serif" w:hAnsi="Comenia Serif"/>
          <w:b/>
          <w:bCs/>
          <w:i/>
          <w:color w:val="auto"/>
          <w:sz w:val="20"/>
          <w:szCs w:val="20"/>
        </w:rPr>
        <w:t>(zaokrouhleno na jednotky</w:t>
      </w:r>
      <w:r w:rsidR="003C2B19">
        <w:rPr>
          <w:rFonts w:ascii="Comenia Serif" w:hAnsi="Comenia Serif"/>
          <w:b/>
          <w:bCs/>
          <w:i/>
          <w:color w:val="auto"/>
          <w:sz w:val="20"/>
          <w:szCs w:val="20"/>
        </w:rPr>
        <w:t xml:space="preserve"> korun</w:t>
      </w:r>
      <w:r w:rsidR="005F547A" w:rsidRPr="00A12991">
        <w:rPr>
          <w:rFonts w:ascii="Comenia Serif" w:hAnsi="Comenia Serif"/>
          <w:b/>
          <w:bCs/>
          <w:i/>
          <w:color w:val="auto"/>
          <w:sz w:val="20"/>
          <w:szCs w:val="20"/>
        </w:rPr>
        <w:t>)</w:t>
      </w:r>
    </w:p>
    <w:p w14:paraId="6382E6CA" w14:textId="77777777" w:rsidR="00703801" w:rsidRPr="00A12991" w:rsidRDefault="00703801" w:rsidP="00703801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</w:p>
    <w:p w14:paraId="253BC788" w14:textId="76B54754" w:rsidR="001D6C77" w:rsidRPr="00A12991" w:rsidRDefault="001D6C77" w:rsidP="001D6C77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  <w:r w:rsidRPr="00A12991">
        <w:rPr>
          <w:rFonts w:ascii="Comenia Serif" w:hAnsi="Comenia Serif"/>
          <w:b/>
          <w:bCs/>
          <w:color w:val="auto"/>
          <w:sz w:val="20"/>
          <w:szCs w:val="20"/>
        </w:rPr>
        <w:t xml:space="preserve">Přehled realizovaných výdajů: </w:t>
      </w:r>
      <w:r w:rsidR="005F547A" w:rsidRPr="00A12991">
        <w:rPr>
          <w:rFonts w:ascii="Comenia Serif" w:hAnsi="Comenia Serif"/>
          <w:b/>
          <w:bCs/>
          <w:i/>
          <w:color w:val="auto"/>
          <w:sz w:val="20"/>
          <w:szCs w:val="20"/>
        </w:rPr>
        <w:t>(zaokrouhleno na jednotky</w:t>
      </w:r>
      <w:r w:rsidR="003C2B19">
        <w:rPr>
          <w:rFonts w:ascii="Comenia Serif" w:hAnsi="Comenia Serif"/>
          <w:b/>
          <w:bCs/>
          <w:i/>
          <w:color w:val="auto"/>
          <w:sz w:val="20"/>
          <w:szCs w:val="20"/>
        </w:rPr>
        <w:t xml:space="preserve"> korun</w:t>
      </w:r>
      <w:r w:rsidR="005F547A" w:rsidRPr="00A12991">
        <w:rPr>
          <w:rFonts w:ascii="Comenia Serif" w:hAnsi="Comenia Serif"/>
          <w:b/>
          <w:bCs/>
          <w:i/>
          <w:color w:val="auto"/>
          <w:sz w:val="20"/>
          <w:szCs w:val="20"/>
        </w:rPr>
        <w:t>)</w:t>
      </w:r>
    </w:p>
    <w:p w14:paraId="4408DC58" w14:textId="22F9EBFF" w:rsidR="00EE2239" w:rsidRPr="00A12991" w:rsidRDefault="00EE2239" w:rsidP="001D6C77">
      <w:pPr>
        <w:pStyle w:val="Default"/>
        <w:rPr>
          <w:rFonts w:ascii="Comenia Serif" w:hAnsi="Comenia Serif"/>
          <w:b/>
          <w:bCs/>
          <w:color w:val="auto"/>
          <w:sz w:val="20"/>
          <w:szCs w:val="20"/>
        </w:rPr>
      </w:pPr>
    </w:p>
    <w:p w14:paraId="4791D906" w14:textId="38D3307E" w:rsidR="00EE2239" w:rsidRPr="00A12991" w:rsidRDefault="00EE2239" w:rsidP="008856F8">
      <w:pPr>
        <w:pStyle w:val="paragraph"/>
        <w:numPr>
          <w:ilvl w:val="0"/>
          <w:numId w:val="10"/>
        </w:numPr>
        <w:spacing w:before="0" w:beforeAutospacing="0" w:after="0" w:afterAutospacing="0"/>
        <w:ind w:left="915" w:firstLine="0"/>
        <w:textAlignment w:val="baseline"/>
        <w:rPr>
          <w:rFonts w:ascii="Comenia Serif" w:hAnsi="Comenia Serif"/>
          <w:sz w:val="22"/>
          <w:szCs w:val="22"/>
        </w:rPr>
      </w:pPr>
      <w:r w:rsidRPr="00A12991">
        <w:rPr>
          <w:rStyle w:val="normaltextrun"/>
          <w:rFonts w:ascii="Comenia Serif" w:hAnsi="Comenia Serif"/>
          <w:b/>
          <w:bCs/>
          <w:sz w:val="22"/>
          <w:szCs w:val="22"/>
        </w:rPr>
        <w:t xml:space="preserve">osobní náklady </w:t>
      </w:r>
      <w:r w:rsidR="00007C4A" w:rsidRPr="00A12991">
        <w:rPr>
          <w:rStyle w:val="normaltextrun"/>
          <w:rFonts w:ascii="Comenia Serif" w:hAnsi="Comenia Serif"/>
          <w:b/>
          <w:bCs/>
          <w:sz w:val="22"/>
          <w:szCs w:val="22"/>
        </w:rPr>
        <w:t>5</w:t>
      </w:r>
      <w:r w:rsidRPr="00A12991">
        <w:rPr>
          <w:rStyle w:val="normaltextrun"/>
          <w:rFonts w:ascii="Comenia Serif" w:hAnsi="Comenia Serif"/>
          <w:b/>
          <w:bCs/>
          <w:sz w:val="22"/>
          <w:szCs w:val="22"/>
        </w:rPr>
        <w:t xml:space="preserve"> 000 Kč</w:t>
      </w:r>
      <w:r w:rsidRPr="00A12991"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78035B0" w14:textId="77777777" w:rsidR="00CF4FB2" w:rsidRDefault="00CF4FB2" w:rsidP="00CF4FB2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</w:p>
    <w:p w14:paraId="44E2DC6E" w14:textId="6CA6A2EC" w:rsidR="00CF4FB2" w:rsidRDefault="00CF4FB2" w:rsidP="00CF4FB2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  <w:r>
        <w:rPr>
          <w:rFonts w:ascii="Comenia Serif" w:hAnsi="Comenia Serif"/>
          <w:b/>
          <w:bCs/>
          <w:i/>
          <w:color w:val="auto"/>
          <w:sz w:val="20"/>
          <w:szCs w:val="20"/>
        </w:rPr>
        <w:t>Změny položce Osobní náklady:</w:t>
      </w:r>
    </w:p>
    <w:p w14:paraId="4006B10E" w14:textId="5A7196E7" w:rsidR="001B319C" w:rsidRPr="00CF4FB2" w:rsidRDefault="00CF4FB2" w:rsidP="7BD5BC91">
      <w:pPr>
        <w:pStyle w:val="Default"/>
        <w:rPr>
          <w:rFonts w:ascii="Comenia Serif" w:hAnsi="Comenia Serif"/>
          <w:i/>
          <w:iCs/>
          <w:sz w:val="20"/>
          <w:szCs w:val="20"/>
        </w:rPr>
      </w:pPr>
      <w:r w:rsidRPr="7BD5BC91">
        <w:rPr>
          <w:rFonts w:ascii="Comenia Serif" w:hAnsi="Comenia Serif"/>
          <w:i/>
          <w:iCs/>
          <w:sz w:val="20"/>
          <w:szCs w:val="20"/>
        </w:rPr>
        <w:t>V</w:t>
      </w:r>
      <w:r w:rsidRPr="7BD5BC91">
        <w:rPr>
          <w:rFonts w:ascii="Calibri" w:hAnsi="Calibri" w:cs="Calibri"/>
          <w:i/>
          <w:iCs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projektu byly </w:t>
      </w:r>
      <w:r w:rsidR="001B319C" w:rsidRPr="7BD5BC91">
        <w:rPr>
          <w:rFonts w:ascii="Comenia Serif" w:hAnsi="Comenia Serif"/>
          <w:i/>
          <w:iCs/>
          <w:sz w:val="20"/>
          <w:szCs w:val="20"/>
        </w:rPr>
        <w:t>plánované osobní náklady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 ve výši</w:t>
      </w:r>
      <w:r w:rsidR="001B319C" w:rsidRPr="7BD5BC91">
        <w:rPr>
          <w:rFonts w:ascii="Comenia Serif" w:hAnsi="Comenia Serif"/>
          <w:i/>
          <w:iCs/>
          <w:sz w:val="20"/>
          <w:szCs w:val="20"/>
        </w:rPr>
        <w:t xml:space="preserve"> 100 000 Kč</w:t>
      </w:r>
      <w:r w:rsidRPr="7BD5BC91">
        <w:rPr>
          <w:rFonts w:ascii="Comenia Serif" w:hAnsi="Comenia Serif"/>
          <w:i/>
          <w:iCs/>
          <w:sz w:val="20"/>
          <w:szCs w:val="20"/>
        </w:rPr>
        <w:t>. Z</w:t>
      </w:r>
      <w:r w:rsidRPr="7BD5BC91">
        <w:rPr>
          <w:rFonts w:ascii="Calibri" w:hAnsi="Calibri" w:cs="Calibri"/>
          <w:i/>
          <w:iCs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sz w:val="20"/>
          <w:szCs w:val="20"/>
        </w:rPr>
        <w:t>důvodu hrazení APC za kvalitní projektové výstupy byla tato částka snížena a 95</w:t>
      </w:r>
      <w:r w:rsidRPr="7BD5BC91">
        <w:rPr>
          <w:rFonts w:ascii="Calibri" w:hAnsi="Calibri" w:cs="Calibri"/>
          <w:i/>
          <w:iCs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sz w:val="20"/>
          <w:szCs w:val="20"/>
        </w:rPr>
        <w:t>000 Kč bylo převedeno do položky Náklady na konference.</w:t>
      </w:r>
    </w:p>
    <w:p w14:paraId="37C0B7F9" w14:textId="66F237DC" w:rsidR="00444F04" w:rsidRDefault="00444F04" w:rsidP="00444F04">
      <w:pPr>
        <w:jc w:val="both"/>
        <w:rPr>
          <w:rFonts w:ascii="Comenia Serif" w:hAnsi="Comenia Serif"/>
          <w:sz w:val="20"/>
          <w:szCs w:val="20"/>
        </w:rPr>
      </w:pPr>
    </w:p>
    <w:p w14:paraId="42415D2B" w14:textId="5E099A3C" w:rsidR="00444F04" w:rsidRPr="00A12991" w:rsidRDefault="00444F04" w:rsidP="008856F8">
      <w:pPr>
        <w:pStyle w:val="paragraph"/>
        <w:numPr>
          <w:ilvl w:val="0"/>
          <w:numId w:val="10"/>
        </w:numPr>
        <w:spacing w:before="0" w:beforeAutospacing="0" w:after="0" w:afterAutospacing="0"/>
        <w:ind w:left="915" w:firstLine="0"/>
        <w:textAlignment w:val="baseline"/>
        <w:rPr>
          <w:rStyle w:val="normaltextrun"/>
          <w:rFonts w:ascii="Comenia Serif" w:hAnsi="Comenia Serif"/>
          <w:b/>
          <w:bCs/>
          <w:sz w:val="22"/>
          <w:szCs w:val="22"/>
        </w:rPr>
      </w:pPr>
      <w:r w:rsidRPr="00A12991">
        <w:rPr>
          <w:rStyle w:val="normaltextrun"/>
          <w:rFonts w:ascii="Comenia Serif" w:hAnsi="Comenia Serif"/>
          <w:b/>
          <w:bCs/>
          <w:sz w:val="22"/>
          <w:szCs w:val="22"/>
        </w:rPr>
        <w:t xml:space="preserve">náklady na konference </w:t>
      </w:r>
      <w:r w:rsidR="00680761" w:rsidRPr="00A12991">
        <w:rPr>
          <w:rStyle w:val="normaltextrun"/>
          <w:rFonts w:ascii="Comenia Serif" w:hAnsi="Comenia Serif"/>
          <w:bCs/>
          <w:sz w:val="22"/>
          <w:szCs w:val="22"/>
        </w:rPr>
        <w:t>398</w:t>
      </w:r>
      <w:r w:rsidR="00680761" w:rsidRPr="00A12991">
        <w:rPr>
          <w:rStyle w:val="normaltextrun"/>
          <w:rFonts w:ascii="Calibri" w:hAnsi="Calibri" w:cs="Calibri"/>
          <w:bCs/>
          <w:sz w:val="22"/>
          <w:szCs w:val="22"/>
        </w:rPr>
        <w:t> </w:t>
      </w:r>
      <w:r w:rsidR="00680761" w:rsidRPr="00A12991">
        <w:rPr>
          <w:rStyle w:val="normaltextrun"/>
          <w:rFonts w:ascii="Comenia Serif" w:hAnsi="Comenia Serif"/>
          <w:bCs/>
          <w:sz w:val="22"/>
          <w:szCs w:val="22"/>
        </w:rPr>
        <w:t>34</w:t>
      </w:r>
      <w:r w:rsidR="005F547A" w:rsidRPr="00A12991">
        <w:rPr>
          <w:rStyle w:val="normaltextrun"/>
          <w:rFonts w:ascii="Comenia Serif" w:hAnsi="Comenia Serif"/>
          <w:bCs/>
          <w:sz w:val="22"/>
          <w:szCs w:val="22"/>
        </w:rPr>
        <w:t>6</w:t>
      </w:r>
      <w:r w:rsidR="00680761" w:rsidRPr="00A12991">
        <w:rPr>
          <w:rStyle w:val="normaltextrun"/>
          <w:rFonts w:ascii="Comenia Serif" w:hAnsi="Comenia Serif"/>
          <w:bCs/>
          <w:sz w:val="22"/>
          <w:szCs w:val="22"/>
        </w:rPr>
        <w:t xml:space="preserve"> </w:t>
      </w:r>
      <w:r w:rsidRPr="00A12991">
        <w:rPr>
          <w:rStyle w:val="normaltextrun"/>
          <w:rFonts w:ascii="Comenia Serif" w:hAnsi="Comenia Serif"/>
          <w:bCs/>
          <w:sz w:val="22"/>
          <w:szCs w:val="22"/>
        </w:rPr>
        <w:t>Kč</w:t>
      </w:r>
    </w:p>
    <w:p w14:paraId="60A01595" w14:textId="7D7436F1" w:rsidR="00444F04" w:rsidRPr="00A12991" w:rsidRDefault="00444F04" w:rsidP="008856F8">
      <w:pPr>
        <w:pStyle w:val="Odstavecseseznamem"/>
        <w:numPr>
          <w:ilvl w:val="0"/>
          <w:numId w:val="7"/>
        </w:numPr>
        <w:jc w:val="both"/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 xml:space="preserve">konferenční poplatky </w:t>
      </w:r>
      <w:r w:rsidR="00680761" w:rsidRPr="00A12991">
        <w:rPr>
          <w:rFonts w:ascii="Comenia Serif" w:hAnsi="Comenia Serif"/>
          <w:b/>
          <w:sz w:val="20"/>
          <w:szCs w:val="20"/>
        </w:rPr>
        <w:t>376 35</w:t>
      </w:r>
      <w:r w:rsidR="005F547A" w:rsidRPr="00A12991">
        <w:rPr>
          <w:rFonts w:ascii="Comenia Serif" w:hAnsi="Comenia Serif"/>
          <w:b/>
          <w:sz w:val="20"/>
          <w:szCs w:val="20"/>
        </w:rPr>
        <w:t>9</w:t>
      </w:r>
      <w:r w:rsidR="00680761" w:rsidRPr="00A12991">
        <w:rPr>
          <w:rFonts w:ascii="Comenia Serif" w:hAnsi="Comenia Serif"/>
          <w:b/>
          <w:sz w:val="20"/>
          <w:szCs w:val="20"/>
        </w:rPr>
        <w:t xml:space="preserve"> </w:t>
      </w:r>
      <w:r w:rsidRPr="00A12991">
        <w:rPr>
          <w:rFonts w:ascii="Comenia Serif" w:hAnsi="Comenia Serif"/>
          <w:b/>
          <w:sz w:val="20"/>
          <w:szCs w:val="20"/>
        </w:rPr>
        <w:t>Kč</w:t>
      </w:r>
      <w:r w:rsidRPr="00A12991">
        <w:rPr>
          <w:rFonts w:ascii="Comenia Serif" w:hAnsi="Comenia Serif"/>
          <w:sz w:val="20"/>
          <w:szCs w:val="20"/>
        </w:rPr>
        <w:t xml:space="preserve"> a jejich stručné zdůvodnění</w:t>
      </w:r>
    </w:p>
    <w:p w14:paraId="7868E299" w14:textId="77777777" w:rsidR="00444F04" w:rsidRPr="00A12991" w:rsidRDefault="00444F04" w:rsidP="00444F04">
      <w:pPr>
        <w:pStyle w:val="Odstavecseseznamem"/>
        <w:ind w:left="1647"/>
        <w:jc w:val="both"/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>Z</w:t>
      </w:r>
      <w:r w:rsidRPr="00A12991">
        <w:rPr>
          <w:rFonts w:ascii="Calibri" w:hAnsi="Calibri" w:cs="Calibri"/>
          <w:sz w:val="20"/>
          <w:szCs w:val="20"/>
        </w:rPr>
        <w:t> </w:t>
      </w:r>
      <w:r w:rsidRPr="00A12991">
        <w:rPr>
          <w:rFonts w:ascii="Comenia Serif" w:hAnsi="Comenia Serif"/>
          <w:sz w:val="20"/>
          <w:szCs w:val="20"/>
        </w:rPr>
        <w:t>rozpočtu projektu byly hrazeny konferenční poplatky spojené s</w:t>
      </w:r>
      <w:r w:rsidRPr="00A12991">
        <w:rPr>
          <w:rFonts w:ascii="Calibri" w:hAnsi="Calibri" w:cs="Calibri"/>
          <w:sz w:val="20"/>
          <w:szCs w:val="20"/>
        </w:rPr>
        <w:t> </w:t>
      </w:r>
      <w:r w:rsidRPr="00A12991">
        <w:rPr>
          <w:rFonts w:ascii="Comenia Serif" w:hAnsi="Comenia Serif"/>
          <w:sz w:val="20"/>
          <w:szCs w:val="20"/>
        </w:rPr>
        <w:t>prezentací výsledků výzkumu na konferencích</w:t>
      </w:r>
    </w:p>
    <w:p w14:paraId="27E5D2E8" w14:textId="77777777" w:rsidR="005462C8" w:rsidRPr="00A12991" w:rsidRDefault="005462C8" w:rsidP="005462C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 xml:space="preserve">EAEEIE 2022 -31th </w:t>
      </w:r>
      <w:proofErr w:type="spellStart"/>
      <w:r w:rsidRPr="00A12991">
        <w:rPr>
          <w:rFonts w:ascii="Comenia Serif" w:hAnsi="Comenia Serif"/>
          <w:sz w:val="20"/>
          <w:szCs w:val="20"/>
        </w:rPr>
        <w:t>Annual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Conference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of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the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European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Association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for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Education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in </w:t>
      </w:r>
      <w:proofErr w:type="spellStart"/>
      <w:r w:rsidRPr="00A12991">
        <w:rPr>
          <w:rFonts w:ascii="Comenia Serif" w:hAnsi="Comenia Serif"/>
          <w:sz w:val="20"/>
          <w:szCs w:val="20"/>
        </w:rPr>
        <w:t>Electrical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and </w:t>
      </w:r>
      <w:proofErr w:type="spellStart"/>
      <w:r w:rsidRPr="00A12991">
        <w:rPr>
          <w:rFonts w:ascii="Comenia Serif" w:hAnsi="Comenia Serif"/>
          <w:sz w:val="20"/>
          <w:szCs w:val="20"/>
        </w:rPr>
        <w:t>Information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Engineering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</w:p>
    <w:p w14:paraId="0BBFEA8F" w14:textId="2340D568" w:rsidR="005462C8" w:rsidRPr="00A12991" w:rsidRDefault="005462C8" w:rsidP="008856F8">
      <w:pPr>
        <w:pStyle w:val="Odstavecseseznamem"/>
        <w:numPr>
          <w:ilvl w:val="0"/>
          <w:numId w:val="6"/>
        </w:numPr>
        <w:rPr>
          <w:rStyle w:val="normaltextrun"/>
          <w:rFonts w:ascii="Comenia Serif" w:hAnsi="Comenia Serif"/>
          <w:sz w:val="20"/>
          <w:szCs w:val="20"/>
        </w:rPr>
      </w:pPr>
      <w:proofErr w:type="spellStart"/>
      <w:r w:rsidRPr="00A12991">
        <w:rPr>
          <w:rStyle w:val="normaltextrun"/>
          <w:rFonts w:ascii="Comenia Serif" w:hAnsi="Comenia Serif"/>
          <w:sz w:val="20"/>
          <w:szCs w:val="20"/>
        </w:rPr>
        <w:t>EduLearn</w:t>
      </w:r>
      <w:proofErr w:type="spellEnd"/>
      <w:r w:rsidRPr="00A12991">
        <w:rPr>
          <w:rStyle w:val="normaltextrun"/>
          <w:rFonts w:ascii="Comenia Serif" w:hAnsi="Comenia Serif"/>
          <w:sz w:val="20"/>
          <w:szCs w:val="20"/>
        </w:rPr>
        <w:t xml:space="preserve"> 2022 - 14th </w:t>
      </w:r>
      <w:proofErr w:type="spellStart"/>
      <w:r w:rsidRPr="00A12991">
        <w:rPr>
          <w:rStyle w:val="normaltextrun"/>
          <w:rFonts w:ascii="Comenia Serif" w:hAnsi="Comenia Serif"/>
          <w:sz w:val="20"/>
          <w:szCs w:val="20"/>
        </w:rPr>
        <w:t>annual</w:t>
      </w:r>
      <w:proofErr w:type="spellEnd"/>
      <w:r w:rsidRPr="00A12991">
        <w:rPr>
          <w:rStyle w:val="normaltextrun"/>
          <w:rFonts w:ascii="Comenia Serif" w:hAnsi="Comenia Serif"/>
          <w:sz w:val="20"/>
          <w:szCs w:val="20"/>
        </w:rPr>
        <w:t xml:space="preserve"> International </w:t>
      </w:r>
      <w:proofErr w:type="spellStart"/>
      <w:r w:rsidRPr="00A12991">
        <w:rPr>
          <w:rStyle w:val="normaltextrun"/>
          <w:rFonts w:ascii="Comenia Serif" w:hAnsi="Comenia Serif"/>
          <w:sz w:val="20"/>
          <w:szCs w:val="20"/>
        </w:rPr>
        <w:t>Conference</w:t>
      </w:r>
      <w:proofErr w:type="spellEnd"/>
      <w:r w:rsidRPr="00A12991">
        <w:rPr>
          <w:rStyle w:val="normaltextrun"/>
          <w:rFonts w:ascii="Comenia Serif" w:hAnsi="Comenia Serif"/>
          <w:sz w:val="20"/>
          <w:szCs w:val="20"/>
        </w:rPr>
        <w:t xml:space="preserve"> on Education and New Learning Technologies</w:t>
      </w:r>
    </w:p>
    <w:p w14:paraId="04199456" w14:textId="4C6CFA02" w:rsidR="005462C8" w:rsidRPr="00A12991" w:rsidRDefault="005462C8" w:rsidP="008856F8">
      <w:pPr>
        <w:pStyle w:val="Odstavecseseznamem"/>
        <w:numPr>
          <w:ilvl w:val="0"/>
          <w:numId w:val="6"/>
        </w:numPr>
        <w:rPr>
          <w:rStyle w:val="normaltextrun"/>
          <w:rFonts w:ascii="Comenia Serif" w:hAnsi="Comenia Serif"/>
          <w:sz w:val="20"/>
          <w:szCs w:val="20"/>
        </w:rPr>
      </w:pPr>
      <w:r w:rsidRPr="00A12991">
        <w:rPr>
          <w:rStyle w:val="normaltextrun"/>
          <w:rFonts w:ascii="Comenia Serif" w:hAnsi="Comenia Serif"/>
          <w:color w:val="000000"/>
          <w:sz w:val="20"/>
          <w:szCs w:val="20"/>
        </w:rPr>
        <w:t xml:space="preserve">HED 2022 - International </w:t>
      </w:r>
      <w:proofErr w:type="spellStart"/>
      <w:r w:rsidRPr="00A12991">
        <w:rPr>
          <w:rStyle w:val="spellingerror"/>
          <w:rFonts w:ascii="Comenia Serif" w:hAnsi="Comenia Serif"/>
          <w:color w:val="000000"/>
          <w:sz w:val="20"/>
          <w:szCs w:val="20"/>
        </w:rPr>
        <w:t>Scientific</w:t>
      </w:r>
      <w:proofErr w:type="spellEnd"/>
      <w:r w:rsidRPr="00A12991">
        <w:rPr>
          <w:rStyle w:val="normaltextrun"/>
          <w:rFonts w:ascii="Comenia Serif" w:hAnsi="Comenia Serif"/>
          <w:color w:val="000000"/>
          <w:sz w:val="20"/>
          <w:szCs w:val="20"/>
        </w:rPr>
        <w:t xml:space="preserve"> </w:t>
      </w:r>
      <w:proofErr w:type="spellStart"/>
      <w:r w:rsidRPr="00A12991">
        <w:rPr>
          <w:rStyle w:val="spellingerror"/>
          <w:rFonts w:ascii="Comenia Serif" w:hAnsi="Comenia Serif"/>
          <w:color w:val="000000"/>
          <w:sz w:val="20"/>
          <w:szCs w:val="20"/>
        </w:rPr>
        <w:t>Conference</w:t>
      </w:r>
      <w:proofErr w:type="spellEnd"/>
      <w:r w:rsidRPr="00A12991">
        <w:rPr>
          <w:rStyle w:val="normaltextrun"/>
          <w:rFonts w:ascii="Comenia Serif" w:hAnsi="Comenia Serif"/>
          <w:color w:val="000000"/>
          <w:sz w:val="20"/>
          <w:szCs w:val="20"/>
        </w:rPr>
        <w:t xml:space="preserve"> Hradec </w:t>
      </w:r>
      <w:proofErr w:type="spellStart"/>
      <w:r w:rsidRPr="00A12991">
        <w:rPr>
          <w:rStyle w:val="spellingerror"/>
          <w:rFonts w:ascii="Comenia Serif" w:hAnsi="Comenia Serif"/>
          <w:color w:val="000000"/>
          <w:sz w:val="20"/>
          <w:szCs w:val="20"/>
        </w:rPr>
        <w:t>Economic</w:t>
      </w:r>
      <w:proofErr w:type="spellEnd"/>
      <w:r w:rsidRPr="00A12991">
        <w:rPr>
          <w:rStyle w:val="normaltextrun"/>
          <w:rFonts w:ascii="Comenia Serif" w:hAnsi="Comenia Serif"/>
          <w:color w:val="000000"/>
          <w:sz w:val="20"/>
          <w:szCs w:val="20"/>
        </w:rPr>
        <w:t xml:space="preserve"> </w:t>
      </w:r>
      <w:proofErr w:type="spellStart"/>
      <w:r w:rsidRPr="00A12991">
        <w:rPr>
          <w:rStyle w:val="spellingerror"/>
          <w:rFonts w:ascii="Comenia Serif" w:hAnsi="Comenia Serif"/>
          <w:color w:val="000000"/>
          <w:sz w:val="20"/>
          <w:szCs w:val="20"/>
        </w:rPr>
        <w:t>Days</w:t>
      </w:r>
      <w:proofErr w:type="spellEnd"/>
      <w:r w:rsidRPr="00A12991">
        <w:rPr>
          <w:rStyle w:val="normaltextrun"/>
          <w:rFonts w:ascii="Comenia Serif" w:hAnsi="Comenia Serif"/>
          <w:color w:val="000000"/>
          <w:sz w:val="20"/>
          <w:szCs w:val="20"/>
        </w:rPr>
        <w:t xml:space="preserve"> </w:t>
      </w:r>
    </w:p>
    <w:p w14:paraId="3596D215" w14:textId="6758BEB6" w:rsidR="005462C8" w:rsidRPr="00A12991" w:rsidRDefault="005462C8" w:rsidP="008856F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>ICBL 2022</w:t>
      </w:r>
      <w:r w:rsidR="0053196B" w:rsidRPr="00A12991">
        <w:rPr>
          <w:rFonts w:ascii="Comenia Serif" w:hAnsi="Comenia Serif"/>
          <w:sz w:val="20"/>
          <w:szCs w:val="20"/>
        </w:rPr>
        <w:t xml:space="preserve"> - International </w:t>
      </w:r>
      <w:proofErr w:type="spellStart"/>
      <w:r w:rsidR="0053196B" w:rsidRPr="00A12991">
        <w:rPr>
          <w:rFonts w:ascii="Comenia Serif" w:hAnsi="Comenia Serif"/>
          <w:sz w:val="20"/>
          <w:szCs w:val="20"/>
        </w:rPr>
        <w:t>Conference</w:t>
      </w:r>
      <w:proofErr w:type="spellEnd"/>
      <w:r w:rsidR="0053196B" w:rsidRPr="00A12991">
        <w:rPr>
          <w:rFonts w:ascii="Comenia Serif" w:hAnsi="Comenia Serif"/>
          <w:sz w:val="20"/>
          <w:szCs w:val="20"/>
        </w:rPr>
        <w:t xml:space="preserve"> on </w:t>
      </w:r>
      <w:proofErr w:type="spellStart"/>
      <w:r w:rsidR="0053196B" w:rsidRPr="00A12991">
        <w:rPr>
          <w:rFonts w:ascii="Comenia Serif" w:hAnsi="Comenia Serif"/>
          <w:sz w:val="20"/>
          <w:szCs w:val="20"/>
        </w:rPr>
        <w:t>Blended</w:t>
      </w:r>
      <w:proofErr w:type="spellEnd"/>
      <w:r w:rsidR="0053196B" w:rsidRPr="00A12991">
        <w:rPr>
          <w:rFonts w:ascii="Comenia Serif" w:hAnsi="Comenia Serif"/>
          <w:sz w:val="20"/>
          <w:szCs w:val="20"/>
        </w:rPr>
        <w:t xml:space="preserve"> Learning</w:t>
      </w:r>
    </w:p>
    <w:p w14:paraId="6AC9EFE1" w14:textId="3399FD4A" w:rsidR="00444F04" w:rsidRPr="00A12991" w:rsidRDefault="00C9360F" w:rsidP="008856F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>KES-SEEL 2022 – Smart Education and e-Learning</w:t>
      </w:r>
    </w:p>
    <w:p w14:paraId="6FDFAAFA" w14:textId="43151C00" w:rsidR="005462C8" w:rsidRPr="00A12991" w:rsidRDefault="005462C8" w:rsidP="005462C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 xml:space="preserve">MME2022 - International </w:t>
      </w:r>
      <w:proofErr w:type="spellStart"/>
      <w:r w:rsidRPr="00A12991">
        <w:rPr>
          <w:rFonts w:ascii="Comenia Serif" w:hAnsi="Comenia Serif"/>
          <w:sz w:val="20"/>
          <w:szCs w:val="20"/>
        </w:rPr>
        <w:t>Conference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on </w:t>
      </w:r>
      <w:proofErr w:type="spellStart"/>
      <w:r w:rsidRPr="00A12991">
        <w:rPr>
          <w:rFonts w:ascii="Comenia Serif" w:hAnsi="Comenia Serif"/>
          <w:sz w:val="20"/>
          <w:szCs w:val="20"/>
        </w:rPr>
        <w:t>Mathematical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Methods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in </w:t>
      </w:r>
      <w:proofErr w:type="spellStart"/>
      <w:r w:rsidRPr="00A12991">
        <w:rPr>
          <w:rFonts w:ascii="Comenia Serif" w:hAnsi="Comenia Serif"/>
          <w:sz w:val="20"/>
          <w:szCs w:val="20"/>
        </w:rPr>
        <w:t>Economics</w:t>
      </w:r>
      <w:proofErr w:type="spellEnd"/>
    </w:p>
    <w:p w14:paraId="3799B736" w14:textId="5DA274B5" w:rsidR="00444F04" w:rsidRPr="00A12991" w:rsidRDefault="00444F04" w:rsidP="00444F04">
      <w:pPr>
        <w:ind w:left="1560"/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>Dále byly uhrazeny náklad</w:t>
      </w:r>
      <w:r w:rsidR="000E032F" w:rsidRPr="00A12991">
        <w:rPr>
          <w:rFonts w:ascii="Comenia Serif" w:hAnsi="Comenia Serif"/>
          <w:sz w:val="20"/>
          <w:szCs w:val="20"/>
        </w:rPr>
        <w:t>y</w:t>
      </w:r>
      <w:r w:rsidRPr="00A12991">
        <w:rPr>
          <w:rFonts w:ascii="Comenia Serif" w:hAnsi="Comenia Serif"/>
          <w:sz w:val="20"/>
          <w:szCs w:val="20"/>
        </w:rPr>
        <w:t xml:space="preserve"> související s</w:t>
      </w:r>
      <w:r w:rsidRPr="00A12991">
        <w:rPr>
          <w:rFonts w:ascii="Calibri" w:hAnsi="Calibri" w:cs="Calibri"/>
          <w:sz w:val="20"/>
          <w:szCs w:val="20"/>
        </w:rPr>
        <w:t> </w:t>
      </w:r>
      <w:r w:rsidRPr="00A12991">
        <w:rPr>
          <w:rFonts w:ascii="Comenia Serif" w:hAnsi="Comenia Serif"/>
          <w:sz w:val="20"/>
          <w:szCs w:val="20"/>
        </w:rPr>
        <w:t>vydáním článků</w:t>
      </w:r>
      <w:r w:rsidR="00381907" w:rsidRPr="00A12991">
        <w:rPr>
          <w:rFonts w:ascii="Comenia Serif" w:hAnsi="Comenia Serif"/>
          <w:sz w:val="20"/>
          <w:szCs w:val="20"/>
        </w:rPr>
        <w:t xml:space="preserve"> a OA</w:t>
      </w:r>
      <w:r w:rsidRPr="00A12991">
        <w:rPr>
          <w:rFonts w:ascii="Comenia Serif" w:hAnsi="Comenia Serif"/>
          <w:sz w:val="20"/>
          <w:szCs w:val="20"/>
        </w:rPr>
        <w:t xml:space="preserve"> v</w:t>
      </w:r>
      <w:r w:rsidRPr="00A12991">
        <w:rPr>
          <w:rFonts w:ascii="Calibri" w:hAnsi="Calibri" w:cs="Calibri"/>
          <w:sz w:val="20"/>
          <w:szCs w:val="20"/>
        </w:rPr>
        <w:t> </w:t>
      </w:r>
      <w:r w:rsidRPr="00A12991">
        <w:rPr>
          <w:rFonts w:ascii="Comenia Serif" w:hAnsi="Comenia Serif"/>
          <w:sz w:val="20"/>
          <w:szCs w:val="20"/>
        </w:rPr>
        <w:t>časopisech</w:t>
      </w:r>
    </w:p>
    <w:p w14:paraId="430014E4" w14:textId="35AF243F" w:rsidR="0053196B" w:rsidRPr="00A12991" w:rsidRDefault="0053196B" w:rsidP="008856F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proofErr w:type="spellStart"/>
      <w:r w:rsidRPr="00A12991">
        <w:rPr>
          <w:rFonts w:ascii="Comenia Serif" w:hAnsi="Comenia Serif"/>
          <w:sz w:val="20"/>
          <w:szCs w:val="20"/>
        </w:rPr>
        <w:t>Economic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Research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– </w:t>
      </w:r>
      <w:proofErr w:type="spellStart"/>
      <w:r w:rsidRPr="00A12991">
        <w:rPr>
          <w:rFonts w:ascii="Comenia Serif" w:hAnsi="Comenia Serif"/>
          <w:sz w:val="20"/>
          <w:szCs w:val="20"/>
        </w:rPr>
        <w:t>Ekonomska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Istrazinvaja</w:t>
      </w:r>
      <w:proofErr w:type="spellEnd"/>
    </w:p>
    <w:p w14:paraId="47BF3F53" w14:textId="1A2FC9AC" w:rsidR="00332D98" w:rsidRPr="00391DC6" w:rsidRDefault="00332D98" w:rsidP="008856F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391DC6">
        <w:rPr>
          <w:rFonts w:ascii="Comenia Serif" w:hAnsi="Comenia Serif"/>
          <w:sz w:val="20"/>
          <w:szCs w:val="20"/>
        </w:rPr>
        <w:t xml:space="preserve">Frontiers in </w:t>
      </w:r>
      <w:r w:rsidR="00284955" w:rsidRPr="00391DC6">
        <w:rPr>
          <w:rFonts w:ascii="Comenia Serif" w:hAnsi="Comenia Serif"/>
          <w:sz w:val="20"/>
          <w:szCs w:val="20"/>
        </w:rPr>
        <w:t>P</w:t>
      </w:r>
      <w:r w:rsidRPr="00391DC6">
        <w:rPr>
          <w:rFonts w:ascii="Comenia Serif" w:hAnsi="Comenia Serif"/>
          <w:sz w:val="20"/>
          <w:szCs w:val="20"/>
        </w:rPr>
        <w:t>sychology</w:t>
      </w:r>
    </w:p>
    <w:p w14:paraId="730F32B1" w14:textId="121BED99" w:rsidR="00332D98" w:rsidRPr="00391DC6" w:rsidRDefault="00332D98" w:rsidP="008856F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391DC6">
        <w:rPr>
          <w:rFonts w:ascii="Comenia Serif" w:hAnsi="Comenia Serif"/>
          <w:sz w:val="20"/>
          <w:szCs w:val="20"/>
        </w:rPr>
        <w:t xml:space="preserve">International </w:t>
      </w:r>
      <w:proofErr w:type="spellStart"/>
      <w:r w:rsidRPr="00391DC6">
        <w:rPr>
          <w:rFonts w:ascii="Comenia Serif" w:hAnsi="Comenia Serif"/>
          <w:sz w:val="20"/>
          <w:szCs w:val="20"/>
        </w:rPr>
        <w:t>Journal</w:t>
      </w:r>
      <w:proofErr w:type="spellEnd"/>
      <w:r w:rsidRPr="00391DC6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391DC6">
        <w:rPr>
          <w:rFonts w:ascii="Comenia Serif" w:hAnsi="Comenia Serif"/>
          <w:sz w:val="20"/>
          <w:szCs w:val="20"/>
        </w:rPr>
        <w:t>of</w:t>
      </w:r>
      <w:proofErr w:type="spellEnd"/>
      <w:r w:rsidRPr="00391DC6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391DC6">
        <w:rPr>
          <w:rFonts w:ascii="Comenia Serif" w:hAnsi="Comenia Serif"/>
          <w:sz w:val="20"/>
          <w:szCs w:val="20"/>
        </w:rPr>
        <w:t>Engineering</w:t>
      </w:r>
      <w:proofErr w:type="spellEnd"/>
      <w:r w:rsidRPr="00391DC6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391DC6">
        <w:rPr>
          <w:rFonts w:ascii="Comenia Serif" w:hAnsi="Comenia Serif"/>
          <w:sz w:val="20"/>
          <w:szCs w:val="20"/>
        </w:rPr>
        <w:t>Trends</w:t>
      </w:r>
      <w:proofErr w:type="spellEnd"/>
      <w:r w:rsidRPr="00391DC6">
        <w:rPr>
          <w:rFonts w:ascii="Comenia Serif" w:hAnsi="Comenia Serif"/>
          <w:sz w:val="20"/>
          <w:szCs w:val="20"/>
        </w:rPr>
        <w:t xml:space="preserve"> and Technology</w:t>
      </w:r>
    </w:p>
    <w:p w14:paraId="37CCDEEF" w14:textId="0C02A345" w:rsidR="00332D98" w:rsidRPr="00391DC6" w:rsidRDefault="00332D98" w:rsidP="00004D05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391DC6">
        <w:rPr>
          <w:rFonts w:ascii="Comenia Serif" w:hAnsi="Comenia Serif"/>
          <w:sz w:val="20"/>
          <w:szCs w:val="20"/>
        </w:rPr>
        <w:t xml:space="preserve">Psychology </w:t>
      </w:r>
      <w:proofErr w:type="spellStart"/>
      <w:r w:rsidRPr="00391DC6">
        <w:rPr>
          <w:rFonts w:ascii="Comenia Serif" w:hAnsi="Comenia Serif"/>
          <w:sz w:val="20"/>
          <w:szCs w:val="20"/>
        </w:rPr>
        <w:t>Research</w:t>
      </w:r>
      <w:proofErr w:type="spellEnd"/>
      <w:r w:rsidRPr="00391DC6">
        <w:rPr>
          <w:rFonts w:ascii="Comenia Serif" w:hAnsi="Comenia Serif"/>
          <w:sz w:val="20"/>
          <w:szCs w:val="20"/>
        </w:rPr>
        <w:t xml:space="preserve"> and </w:t>
      </w:r>
      <w:proofErr w:type="spellStart"/>
      <w:r w:rsidRPr="00391DC6">
        <w:rPr>
          <w:rFonts w:ascii="Comenia Serif" w:hAnsi="Comenia Serif"/>
          <w:sz w:val="20"/>
          <w:szCs w:val="20"/>
        </w:rPr>
        <w:t>Behavior</w:t>
      </w:r>
      <w:proofErr w:type="spellEnd"/>
      <w:r w:rsidRPr="00391DC6">
        <w:rPr>
          <w:rFonts w:ascii="Comenia Serif" w:hAnsi="Comenia Serif"/>
          <w:sz w:val="20"/>
          <w:szCs w:val="20"/>
        </w:rPr>
        <w:t xml:space="preserve"> Management</w:t>
      </w:r>
    </w:p>
    <w:p w14:paraId="5C3E4955" w14:textId="31D43BB3" w:rsidR="00332D98" w:rsidRPr="00391DC6" w:rsidRDefault="00332D98" w:rsidP="00332D9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391DC6">
        <w:rPr>
          <w:rFonts w:ascii="Comenia Serif" w:hAnsi="Comenia Serif"/>
          <w:sz w:val="20"/>
          <w:szCs w:val="20"/>
        </w:rPr>
        <w:t>Sustainability</w:t>
      </w:r>
    </w:p>
    <w:p w14:paraId="2A716294" w14:textId="77777777" w:rsidR="00444F04" w:rsidRPr="00A12991" w:rsidRDefault="00444F04" w:rsidP="00444F04">
      <w:pPr>
        <w:ind w:left="1560"/>
        <w:rPr>
          <w:rFonts w:ascii="Comenia Serif" w:hAnsi="Comenia Serif"/>
          <w:sz w:val="20"/>
          <w:szCs w:val="20"/>
        </w:rPr>
      </w:pPr>
    </w:p>
    <w:p w14:paraId="5ADF82A8" w14:textId="4166F131" w:rsidR="00444F04" w:rsidRPr="00A12991" w:rsidRDefault="00444F04" w:rsidP="008856F8">
      <w:pPr>
        <w:pStyle w:val="Odstavecseseznamem"/>
        <w:numPr>
          <w:ilvl w:val="0"/>
          <w:numId w:val="7"/>
        </w:numPr>
        <w:jc w:val="both"/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 xml:space="preserve">cestovní výdaje </w:t>
      </w:r>
      <w:r w:rsidR="004C42C1" w:rsidRPr="00A12991">
        <w:rPr>
          <w:rFonts w:ascii="Comenia Serif" w:hAnsi="Comenia Serif"/>
          <w:b/>
          <w:sz w:val="20"/>
          <w:szCs w:val="20"/>
        </w:rPr>
        <w:t>21</w:t>
      </w:r>
      <w:r w:rsidR="004C42C1" w:rsidRPr="00A12991">
        <w:rPr>
          <w:rFonts w:ascii="Calibri" w:hAnsi="Calibri" w:cs="Calibri"/>
          <w:b/>
          <w:sz w:val="20"/>
          <w:szCs w:val="20"/>
        </w:rPr>
        <w:t> </w:t>
      </w:r>
      <w:r w:rsidR="004C42C1" w:rsidRPr="00A12991">
        <w:rPr>
          <w:rFonts w:ascii="Comenia Serif" w:hAnsi="Comenia Serif"/>
          <w:b/>
          <w:sz w:val="20"/>
          <w:szCs w:val="20"/>
        </w:rPr>
        <w:t xml:space="preserve">987 </w:t>
      </w:r>
      <w:r w:rsidRPr="00A12991">
        <w:rPr>
          <w:rFonts w:ascii="Comenia Serif" w:hAnsi="Comenia Serif"/>
          <w:b/>
          <w:sz w:val="20"/>
          <w:szCs w:val="20"/>
        </w:rPr>
        <w:t>Kč</w:t>
      </w:r>
      <w:r w:rsidRPr="00A12991">
        <w:rPr>
          <w:rFonts w:ascii="Comenia Serif" w:hAnsi="Comenia Serif"/>
          <w:sz w:val="20"/>
          <w:szCs w:val="20"/>
        </w:rPr>
        <w:t xml:space="preserve"> a jejich stručné zdůvodnění</w:t>
      </w:r>
    </w:p>
    <w:p w14:paraId="4BA45E64" w14:textId="179378CD" w:rsidR="00444F04" w:rsidRPr="00A12991" w:rsidRDefault="00444F04" w:rsidP="00444F04">
      <w:pPr>
        <w:pStyle w:val="Odstavecseseznamem"/>
        <w:ind w:left="1647"/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>Výsledky výzkumu byly fyzicky prezentovány členy řešitelského týmu na následující</w:t>
      </w:r>
      <w:r w:rsidR="004C42C1" w:rsidRPr="00A12991">
        <w:rPr>
          <w:rFonts w:ascii="Comenia Serif" w:hAnsi="Comenia Serif"/>
          <w:sz w:val="20"/>
          <w:szCs w:val="20"/>
        </w:rPr>
        <w:t>ch</w:t>
      </w:r>
      <w:r w:rsidRPr="00A12991">
        <w:rPr>
          <w:rFonts w:ascii="Comenia Serif" w:hAnsi="Comenia Serif"/>
          <w:sz w:val="20"/>
          <w:szCs w:val="20"/>
        </w:rPr>
        <w:t xml:space="preserve"> konferenc</w:t>
      </w:r>
      <w:r w:rsidR="004C42C1" w:rsidRPr="00A12991">
        <w:rPr>
          <w:rFonts w:ascii="Comenia Serif" w:hAnsi="Comenia Serif"/>
          <w:sz w:val="20"/>
          <w:szCs w:val="20"/>
        </w:rPr>
        <w:t>ích</w:t>
      </w:r>
      <w:r w:rsidRPr="00A12991">
        <w:rPr>
          <w:rFonts w:ascii="Comenia Serif" w:hAnsi="Comenia Serif"/>
          <w:sz w:val="20"/>
          <w:szCs w:val="20"/>
        </w:rPr>
        <w:t>:</w:t>
      </w:r>
    </w:p>
    <w:p w14:paraId="561214C2" w14:textId="4285BF8F" w:rsidR="004C42C1" w:rsidRPr="00A12991" w:rsidRDefault="004C42C1" w:rsidP="008856F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>KES-SEEL</w:t>
      </w:r>
      <w:r w:rsidR="008856F8" w:rsidRPr="00A12991">
        <w:rPr>
          <w:rFonts w:ascii="Comenia Serif" w:hAnsi="Comenia Serif"/>
          <w:sz w:val="20"/>
          <w:szCs w:val="20"/>
        </w:rPr>
        <w:t xml:space="preserve"> 2022 – Smart Education and e-Learning</w:t>
      </w:r>
      <w:r w:rsidRPr="00A12991">
        <w:rPr>
          <w:rFonts w:ascii="Comenia Serif" w:hAnsi="Comenia Serif"/>
          <w:sz w:val="20"/>
          <w:szCs w:val="20"/>
        </w:rPr>
        <w:t>, Rhodos, Řecko</w:t>
      </w:r>
    </w:p>
    <w:p w14:paraId="7BC609BA" w14:textId="5FABB465" w:rsidR="00444F04" w:rsidRPr="00A12991" w:rsidRDefault="00444F04" w:rsidP="008856F8">
      <w:pPr>
        <w:pStyle w:val="Odstavecseseznamem"/>
        <w:numPr>
          <w:ilvl w:val="0"/>
          <w:numId w:val="6"/>
        </w:numPr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lastRenderedPageBreak/>
        <w:t>MME202</w:t>
      </w:r>
      <w:r w:rsidR="004C42C1" w:rsidRPr="00A12991">
        <w:rPr>
          <w:rFonts w:ascii="Comenia Serif" w:hAnsi="Comenia Serif"/>
          <w:sz w:val="20"/>
          <w:szCs w:val="20"/>
        </w:rPr>
        <w:t>2</w:t>
      </w:r>
      <w:r w:rsidRPr="00A12991">
        <w:rPr>
          <w:rFonts w:ascii="Comenia Serif" w:hAnsi="Comenia Serif"/>
          <w:sz w:val="20"/>
          <w:szCs w:val="20"/>
        </w:rPr>
        <w:t xml:space="preserve"> - International </w:t>
      </w:r>
      <w:proofErr w:type="spellStart"/>
      <w:r w:rsidRPr="00A12991">
        <w:rPr>
          <w:rFonts w:ascii="Comenia Serif" w:hAnsi="Comenia Serif"/>
          <w:sz w:val="20"/>
          <w:szCs w:val="20"/>
        </w:rPr>
        <w:t>Conference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on </w:t>
      </w:r>
      <w:proofErr w:type="spellStart"/>
      <w:r w:rsidRPr="00A12991">
        <w:rPr>
          <w:rFonts w:ascii="Comenia Serif" w:hAnsi="Comenia Serif"/>
          <w:sz w:val="20"/>
          <w:szCs w:val="20"/>
        </w:rPr>
        <w:t>Mathematical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</w:t>
      </w:r>
      <w:proofErr w:type="spellStart"/>
      <w:r w:rsidRPr="00A12991">
        <w:rPr>
          <w:rFonts w:ascii="Comenia Serif" w:hAnsi="Comenia Serif"/>
          <w:sz w:val="20"/>
          <w:szCs w:val="20"/>
        </w:rPr>
        <w:t>Methods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 in </w:t>
      </w:r>
      <w:proofErr w:type="spellStart"/>
      <w:r w:rsidRPr="00A12991">
        <w:rPr>
          <w:rFonts w:ascii="Comenia Serif" w:hAnsi="Comenia Serif"/>
          <w:sz w:val="20"/>
          <w:szCs w:val="20"/>
        </w:rPr>
        <w:t>Economics</w:t>
      </w:r>
      <w:proofErr w:type="spellEnd"/>
      <w:r w:rsidRPr="00A12991">
        <w:rPr>
          <w:rFonts w:ascii="Comenia Serif" w:hAnsi="Comenia Serif"/>
          <w:sz w:val="20"/>
          <w:szCs w:val="20"/>
        </w:rPr>
        <w:t xml:space="preserve">, </w:t>
      </w:r>
      <w:r w:rsidR="008856F8" w:rsidRPr="00A12991">
        <w:rPr>
          <w:rFonts w:ascii="Comenia Serif" w:hAnsi="Comenia Serif"/>
          <w:sz w:val="20"/>
          <w:szCs w:val="20"/>
        </w:rPr>
        <w:t>Jihlava</w:t>
      </w:r>
      <w:r w:rsidRPr="00A12991">
        <w:rPr>
          <w:rFonts w:ascii="Comenia Serif" w:hAnsi="Comenia Serif"/>
          <w:sz w:val="20"/>
          <w:szCs w:val="20"/>
        </w:rPr>
        <w:t>, ČR</w:t>
      </w:r>
    </w:p>
    <w:p w14:paraId="6167DBD2" w14:textId="77777777" w:rsidR="00C54CDD" w:rsidRDefault="00C54CDD" w:rsidP="00C54CDD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</w:p>
    <w:p w14:paraId="46AF86B9" w14:textId="10F9FCE7" w:rsidR="00C54CDD" w:rsidRDefault="00C54CDD" w:rsidP="00C54CDD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  <w:r>
        <w:rPr>
          <w:rFonts w:ascii="Comenia Serif" w:hAnsi="Comenia Serif"/>
          <w:b/>
          <w:bCs/>
          <w:i/>
          <w:color w:val="auto"/>
          <w:sz w:val="20"/>
          <w:szCs w:val="20"/>
        </w:rPr>
        <w:t>Změny položce Osobní náklady:</w:t>
      </w:r>
    </w:p>
    <w:p w14:paraId="56D05281" w14:textId="5DF585EB" w:rsidR="00C54CDD" w:rsidRPr="00CF4FB2" w:rsidRDefault="00C54CDD" w:rsidP="7BD5BC91">
      <w:pPr>
        <w:pStyle w:val="Default"/>
        <w:rPr>
          <w:rFonts w:ascii="Comenia Serif" w:hAnsi="Comenia Serif"/>
          <w:i/>
          <w:iCs/>
          <w:sz w:val="20"/>
          <w:szCs w:val="20"/>
        </w:rPr>
      </w:pPr>
      <w:r w:rsidRPr="7BD5BC91">
        <w:rPr>
          <w:rFonts w:ascii="Comenia Serif" w:hAnsi="Comenia Serif"/>
          <w:i/>
          <w:iCs/>
          <w:sz w:val="20"/>
          <w:szCs w:val="20"/>
        </w:rPr>
        <w:t>V</w:t>
      </w:r>
      <w:r w:rsidRPr="7BD5BC91">
        <w:rPr>
          <w:rFonts w:ascii="Calibri" w:hAnsi="Calibri" w:cs="Calibri"/>
          <w:i/>
          <w:iCs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sz w:val="20"/>
          <w:szCs w:val="20"/>
        </w:rPr>
        <w:t>projektu byly plánované náklady na konference ve výši 276 899 Kč. Z</w:t>
      </w:r>
      <w:r w:rsidRPr="7BD5BC91">
        <w:rPr>
          <w:rFonts w:ascii="Calibri" w:hAnsi="Calibri" w:cs="Calibri"/>
          <w:i/>
          <w:iCs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sz w:val="20"/>
          <w:szCs w:val="20"/>
        </w:rPr>
        <w:t>důvodu hrazení APC za kvalitní projektové výstupy byla tato částka zvýšena a 95</w:t>
      </w:r>
      <w:r w:rsidRPr="7BD5BC91">
        <w:rPr>
          <w:rFonts w:ascii="Calibri" w:hAnsi="Calibri" w:cs="Calibri"/>
          <w:i/>
          <w:iCs/>
          <w:sz w:val="20"/>
          <w:szCs w:val="20"/>
        </w:rPr>
        <w:t> </w:t>
      </w:r>
      <w:r w:rsidRPr="7BD5BC91">
        <w:rPr>
          <w:rFonts w:ascii="Comenia Serif" w:hAnsi="Comenia Serif"/>
          <w:i/>
          <w:iCs/>
          <w:sz w:val="20"/>
          <w:szCs w:val="20"/>
        </w:rPr>
        <w:t xml:space="preserve">000 Kč bylo převedeno z položky Osobní náklady </w:t>
      </w:r>
      <w:r w:rsidR="00007B29" w:rsidRPr="7BD5BC91">
        <w:rPr>
          <w:rFonts w:ascii="Comenia Serif" w:hAnsi="Comenia Serif"/>
          <w:i/>
          <w:iCs/>
          <w:sz w:val="20"/>
          <w:szCs w:val="20"/>
        </w:rPr>
        <w:t>a 26</w:t>
      </w:r>
      <w:r w:rsidR="00007B29" w:rsidRPr="7BD5BC91">
        <w:rPr>
          <w:rFonts w:ascii="Calibri" w:hAnsi="Calibri" w:cs="Calibri"/>
          <w:i/>
          <w:iCs/>
          <w:sz w:val="20"/>
          <w:szCs w:val="20"/>
        </w:rPr>
        <w:t> </w:t>
      </w:r>
      <w:r w:rsidR="00007B29" w:rsidRPr="7BD5BC91">
        <w:rPr>
          <w:rFonts w:ascii="Comenia Serif" w:hAnsi="Comenia Serif"/>
          <w:i/>
          <w:iCs/>
          <w:sz w:val="20"/>
          <w:szCs w:val="20"/>
        </w:rPr>
        <w:t>303 Kč z</w:t>
      </w:r>
      <w:r w:rsidR="00007B29" w:rsidRPr="7BD5BC91">
        <w:rPr>
          <w:rFonts w:ascii="Calibri" w:hAnsi="Calibri" w:cs="Calibri"/>
          <w:i/>
          <w:iCs/>
          <w:sz w:val="20"/>
          <w:szCs w:val="20"/>
        </w:rPr>
        <w:t> </w:t>
      </w:r>
      <w:r w:rsidR="00007B29" w:rsidRPr="7BD5BC91">
        <w:rPr>
          <w:rFonts w:ascii="Comenia Serif" w:hAnsi="Comenia Serif"/>
          <w:i/>
          <w:iCs/>
          <w:sz w:val="20"/>
          <w:szCs w:val="20"/>
        </w:rPr>
        <w:t>položky Další náklady</w:t>
      </w:r>
      <w:r w:rsidRPr="7BD5BC91">
        <w:rPr>
          <w:rFonts w:ascii="Comenia Serif" w:hAnsi="Comenia Serif"/>
          <w:i/>
          <w:iCs/>
          <w:sz w:val="20"/>
          <w:szCs w:val="20"/>
        </w:rPr>
        <w:t>.</w:t>
      </w:r>
    </w:p>
    <w:p w14:paraId="593479B5" w14:textId="77777777" w:rsidR="001B319C" w:rsidRPr="001B319C" w:rsidRDefault="001B319C" w:rsidP="001B319C">
      <w:pPr>
        <w:rPr>
          <w:rFonts w:ascii="Comenia Serif" w:hAnsi="Comenia Serif"/>
          <w:sz w:val="20"/>
          <w:szCs w:val="20"/>
          <w:highlight w:val="yellow"/>
        </w:rPr>
      </w:pPr>
    </w:p>
    <w:p w14:paraId="6B078500" w14:textId="3281B3AB" w:rsidR="00EE2239" w:rsidRPr="00A12991" w:rsidRDefault="00EE2239" w:rsidP="008856F8">
      <w:pPr>
        <w:pStyle w:val="paragraph"/>
        <w:numPr>
          <w:ilvl w:val="0"/>
          <w:numId w:val="11"/>
        </w:numPr>
        <w:spacing w:before="0" w:beforeAutospacing="0" w:after="0" w:afterAutospacing="0"/>
        <w:ind w:left="915" w:firstLine="0"/>
        <w:textAlignment w:val="baseline"/>
        <w:rPr>
          <w:rFonts w:ascii="Comenia Serif" w:hAnsi="Comenia Serif"/>
          <w:sz w:val="22"/>
          <w:szCs w:val="22"/>
        </w:rPr>
      </w:pPr>
      <w:r w:rsidRPr="00A12991">
        <w:rPr>
          <w:rStyle w:val="normaltextrun"/>
          <w:rFonts w:ascii="Comenia Serif" w:hAnsi="Comenia Serif"/>
          <w:b/>
          <w:bCs/>
          <w:sz w:val="22"/>
          <w:szCs w:val="22"/>
        </w:rPr>
        <w:t xml:space="preserve">další náklady </w:t>
      </w:r>
      <w:r w:rsidR="005B18ED" w:rsidRPr="00A12991">
        <w:rPr>
          <w:rStyle w:val="normaltextrun"/>
          <w:rFonts w:ascii="Comenia Serif" w:hAnsi="Comenia Serif"/>
          <w:b/>
          <w:bCs/>
          <w:sz w:val="22"/>
          <w:szCs w:val="22"/>
        </w:rPr>
        <w:t>53</w:t>
      </w:r>
      <w:r w:rsidR="00F35383" w:rsidRPr="00A12991">
        <w:rPr>
          <w:rStyle w:val="normaltextrun"/>
          <w:rFonts w:ascii="Calibri" w:hAnsi="Calibri" w:cs="Calibri"/>
          <w:b/>
          <w:bCs/>
          <w:sz w:val="22"/>
          <w:szCs w:val="22"/>
        </w:rPr>
        <w:t> </w:t>
      </w:r>
      <w:r w:rsidR="005B18ED" w:rsidRPr="00A12991">
        <w:rPr>
          <w:rStyle w:val="normaltextrun"/>
          <w:rFonts w:ascii="Comenia Serif" w:hAnsi="Comenia Serif"/>
          <w:b/>
          <w:bCs/>
          <w:sz w:val="22"/>
          <w:szCs w:val="22"/>
        </w:rPr>
        <w:t>697</w:t>
      </w:r>
      <w:r w:rsidR="00F35383" w:rsidRPr="00A12991">
        <w:rPr>
          <w:rStyle w:val="normaltextrun"/>
          <w:rFonts w:ascii="Comenia Serif" w:hAnsi="Comenia Serif"/>
          <w:b/>
          <w:bCs/>
          <w:sz w:val="22"/>
          <w:szCs w:val="22"/>
        </w:rPr>
        <w:t xml:space="preserve"> </w:t>
      </w:r>
      <w:r w:rsidRPr="00A12991">
        <w:rPr>
          <w:rStyle w:val="normaltextrun"/>
          <w:rFonts w:ascii="Comenia Serif" w:hAnsi="Comenia Serif"/>
          <w:b/>
          <w:bCs/>
          <w:sz w:val="22"/>
          <w:szCs w:val="22"/>
        </w:rPr>
        <w:t>Kč</w:t>
      </w:r>
      <w:r w:rsidRPr="00A12991"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A8646A4" w14:textId="21092D5C" w:rsidR="00EE2239" w:rsidRPr="00A12991" w:rsidRDefault="00EE2239" w:rsidP="008856F8">
      <w:pPr>
        <w:pStyle w:val="Odstavecseseznamem"/>
        <w:numPr>
          <w:ilvl w:val="0"/>
          <w:numId w:val="4"/>
        </w:numPr>
        <w:jc w:val="both"/>
        <w:rPr>
          <w:rFonts w:ascii="Comenia Serif" w:hAnsi="Comenia Serif"/>
          <w:sz w:val="18"/>
          <w:szCs w:val="20"/>
        </w:rPr>
      </w:pPr>
      <w:r w:rsidRPr="00A12991">
        <w:rPr>
          <w:rFonts w:ascii="Comenia Serif" w:hAnsi="Comenia Serif"/>
          <w:sz w:val="20"/>
        </w:rPr>
        <w:t xml:space="preserve">náklady nebo výdaje na pořízení hmotného a nehmotného majetku </w:t>
      </w:r>
      <w:r w:rsidR="005E0C05" w:rsidRPr="00A12991">
        <w:rPr>
          <w:rFonts w:ascii="Comenia Serif" w:hAnsi="Comenia Serif"/>
          <w:sz w:val="20"/>
        </w:rPr>
        <w:t>37</w:t>
      </w:r>
      <w:r w:rsidR="008F5B7E" w:rsidRPr="00A12991">
        <w:rPr>
          <w:rFonts w:ascii="Calibri" w:hAnsi="Calibri" w:cs="Calibri"/>
          <w:sz w:val="20"/>
        </w:rPr>
        <w:t> </w:t>
      </w:r>
      <w:r w:rsidR="005E0C05" w:rsidRPr="00A12991">
        <w:rPr>
          <w:rFonts w:ascii="Comenia Serif" w:hAnsi="Comenia Serif"/>
          <w:sz w:val="20"/>
        </w:rPr>
        <w:t>852</w:t>
      </w:r>
      <w:r w:rsidR="008F5B7E" w:rsidRPr="00A12991">
        <w:rPr>
          <w:rFonts w:ascii="Comenia Serif" w:hAnsi="Comenia Serif"/>
          <w:sz w:val="20"/>
        </w:rPr>
        <w:t xml:space="preserve"> </w:t>
      </w:r>
      <w:r w:rsidRPr="00A12991">
        <w:rPr>
          <w:rFonts w:ascii="Comenia Serif" w:hAnsi="Comenia Serif"/>
          <w:sz w:val="20"/>
        </w:rPr>
        <w:t>Kč a jejich stručné zdůvodnění</w:t>
      </w:r>
      <w:r w:rsidRPr="00A12991">
        <w:rPr>
          <w:rFonts w:ascii="Calibri" w:hAnsi="Calibri" w:cs="Calibri"/>
          <w:sz w:val="20"/>
        </w:rPr>
        <w:t> </w:t>
      </w:r>
    </w:p>
    <w:p w14:paraId="2C50BBF3" w14:textId="190C4222" w:rsidR="00EE2239" w:rsidRPr="00A12991" w:rsidRDefault="00EE2239" w:rsidP="00B97062">
      <w:pPr>
        <w:pStyle w:val="Odstavecseseznamem"/>
        <w:ind w:left="1647"/>
        <w:jc w:val="both"/>
        <w:rPr>
          <w:rFonts w:ascii="Comenia Serif" w:hAnsi="Comenia Serif"/>
          <w:sz w:val="18"/>
          <w:szCs w:val="20"/>
        </w:rPr>
      </w:pPr>
      <w:r w:rsidRPr="00A12991">
        <w:rPr>
          <w:rFonts w:ascii="Comenia Serif" w:hAnsi="Comenia Serif"/>
          <w:sz w:val="20"/>
        </w:rPr>
        <w:t xml:space="preserve">Pro účely výzkumu </w:t>
      </w:r>
      <w:r w:rsidR="00B97062" w:rsidRPr="00A12991">
        <w:rPr>
          <w:rFonts w:ascii="Comenia Serif" w:hAnsi="Comenia Serif"/>
          <w:sz w:val="20"/>
        </w:rPr>
        <w:t>byl</w:t>
      </w:r>
      <w:r w:rsidR="008F5B7E" w:rsidRPr="00A12991">
        <w:rPr>
          <w:rFonts w:ascii="Comenia Serif" w:hAnsi="Comenia Serif"/>
          <w:sz w:val="20"/>
        </w:rPr>
        <w:t>y</w:t>
      </w:r>
      <w:r w:rsidRPr="00A12991">
        <w:rPr>
          <w:rFonts w:ascii="Comenia Serif" w:hAnsi="Comenia Serif"/>
          <w:sz w:val="20"/>
        </w:rPr>
        <w:t xml:space="preserve"> pořízen</w:t>
      </w:r>
      <w:r w:rsidR="008F5B7E" w:rsidRPr="00A12991">
        <w:rPr>
          <w:rFonts w:ascii="Comenia Serif" w:hAnsi="Comenia Serif"/>
          <w:sz w:val="20"/>
        </w:rPr>
        <w:t>y</w:t>
      </w:r>
      <w:r w:rsidRPr="00A12991">
        <w:rPr>
          <w:rFonts w:ascii="Comenia Serif" w:hAnsi="Comenia Serif"/>
          <w:sz w:val="20"/>
        </w:rPr>
        <w:t xml:space="preserve"> </w:t>
      </w:r>
      <w:r w:rsidR="008F5B7E" w:rsidRPr="00A12991">
        <w:rPr>
          <w:rFonts w:ascii="Comenia Serif" w:hAnsi="Comenia Serif"/>
          <w:sz w:val="20"/>
        </w:rPr>
        <w:t>dva</w:t>
      </w:r>
      <w:r w:rsidRPr="00A12991">
        <w:rPr>
          <w:rFonts w:ascii="Comenia Serif" w:hAnsi="Comenia Serif"/>
          <w:sz w:val="20"/>
        </w:rPr>
        <w:t xml:space="preserve"> notebook</w:t>
      </w:r>
      <w:r w:rsidR="008F5B7E" w:rsidRPr="00A12991">
        <w:rPr>
          <w:rFonts w:ascii="Comenia Serif" w:hAnsi="Comenia Serif"/>
          <w:sz w:val="20"/>
        </w:rPr>
        <w:t>y</w:t>
      </w:r>
      <w:r w:rsidRPr="00A12991">
        <w:rPr>
          <w:rFonts w:ascii="Comenia Serif" w:hAnsi="Comenia Serif"/>
          <w:sz w:val="20"/>
        </w:rPr>
        <w:t>.</w:t>
      </w:r>
      <w:r w:rsidRPr="00A12991">
        <w:rPr>
          <w:rFonts w:ascii="Calibri" w:hAnsi="Calibri" w:cs="Calibri"/>
          <w:sz w:val="20"/>
        </w:rPr>
        <w:t> </w:t>
      </w:r>
    </w:p>
    <w:p w14:paraId="30471FDC" w14:textId="24420B6A" w:rsidR="00EE2239" w:rsidRPr="00A12991" w:rsidRDefault="00EE2239" w:rsidP="00B97062">
      <w:pPr>
        <w:pStyle w:val="Odstavecseseznamem"/>
        <w:ind w:left="1647"/>
        <w:jc w:val="both"/>
        <w:rPr>
          <w:rFonts w:ascii="Comenia Serif" w:hAnsi="Comenia Serif"/>
          <w:sz w:val="18"/>
          <w:szCs w:val="20"/>
        </w:rPr>
      </w:pPr>
    </w:p>
    <w:p w14:paraId="532A8787" w14:textId="58F72F0B" w:rsidR="00EE2239" w:rsidRPr="00A12991" w:rsidRDefault="00EE2239" w:rsidP="008856F8">
      <w:pPr>
        <w:pStyle w:val="Odstavecseseznamem"/>
        <w:numPr>
          <w:ilvl w:val="0"/>
          <w:numId w:val="4"/>
        </w:numPr>
        <w:jc w:val="both"/>
        <w:rPr>
          <w:rFonts w:ascii="Comenia Serif" w:hAnsi="Comenia Serif"/>
          <w:sz w:val="18"/>
          <w:szCs w:val="20"/>
        </w:rPr>
      </w:pPr>
      <w:r w:rsidRPr="00A12991">
        <w:rPr>
          <w:rFonts w:ascii="Comenia Serif" w:hAnsi="Comenia Serif"/>
          <w:sz w:val="20"/>
        </w:rPr>
        <w:t xml:space="preserve">provozní náklady </w:t>
      </w:r>
      <w:r w:rsidR="00B97062" w:rsidRPr="00A12991">
        <w:rPr>
          <w:rFonts w:ascii="Comenia Serif" w:hAnsi="Comenia Serif"/>
          <w:sz w:val="20"/>
        </w:rPr>
        <w:t>0</w:t>
      </w:r>
      <w:r w:rsidRPr="00A12991">
        <w:rPr>
          <w:rFonts w:ascii="Comenia Serif" w:hAnsi="Comenia Serif"/>
          <w:sz w:val="20"/>
        </w:rPr>
        <w:t xml:space="preserve"> Kč</w:t>
      </w:r>
    </w:p>
    <w:p w14:paraId="219E2714" w14:textId="1DD4A917" w:rsidR="00EE2239" w:rsidRPr="00A12991" w:rsidRDefault="00EE2239" w:rsidP="00B97062">
      <w:pPr>
        <w:pStyle w:val="Odstavecseseznamem"/>
        <w:ind w:left="1647"/>
        <w:jc w:val="both"/>
        <w:rPr>
          <w:rFonts w:ascii="Comenia Serif" w:hAnsi="Comenia Serif"/>
          <w:sz w:val="18"/>
          <w:szCs w:val="20"/>
        </w:rPr>
      </w:pPr>
    </w:p>
    <w:p w14:paraId="4B4DE65C" w14:textId="233735FF" w:rsidR="00EE2239" w:rsidRPr="00A12991" w:rsidRDefault="00EE2239" w:rsidP="008856F8">
      <w:pPr>
        <w:pStyle w:val="Odstavecseseznamem"/>
        <w:numPr>
          <w:ilvl w:val="0"/>
          <w:numId w:val="4"/>
        </w:numPr>
        <w:jc w:val="both"/>
        <w:rPr>
          <w:rFonts w:ascii="Comenia Serif" w:hAnsi="Comenia Serif"/>
          <w:sz w:val="18"/>
          <w:szCs w:val="20"/>
        </w:rPr>
      </w:pPr>
      <w:r w:rsidRPr="00A12991">
        <w:rPr>
          <w:rFonts w:ascii="Comenia Serif" w:hAnsi="Comenia Serif"/>
          <w:sz w:val="20"/>
        </w:rPr>
        <w:t xml:space="preserve">služby (mimo konferenčních poplatků) </w:t>
      </w:r>
      <w:r w:rsidR="00C843E5" w:rsidRPr="00A12991">
        <w:rPr>
          <w:rFonts w:ascii="Comenia Serif" w:hAnsi="Comenia Serif"/>
          <w:sz w:val="20"/>
        </w:rPr>
        <w:t>5</w:t>
      </w:r>
      <w:r w:rsidR="00E70947" w:rsidRPr="00A12991">
        <w:rPr>
          <w:rFonts w:ascii="Comenia Serif" w:hAnsi="Comenia Serif"/>
          <w:sz w:val="20"/>
        </w:rPr>
        <w:t xml:space="preserve"> </w:t>
      </w:r>
      <w:r w:rsidR="00C843E5" w:rsidRPr="00A12991">
        <w:rPr>
          <w:rFonts w:ascii="Comenia Serif" w:hAnsi="Comenia Serif"/>
          <w:sz w:val="20"/>
        </w:rPr>
        <w:t xml:space="preserve">453 </w:t>
      </w:r>
      <w:r w:rsidR="007D6AA9" w:rsidRPr="00A12991">
        <w:rPr>
          <w:rFonts w:ascii="Comenia Serif" w:hAnsi="Comenia Serif"/>
          <w:sz w:val="20"/>
        </w:rPr>
        <w:t xml:space="preserve">Kč </w:t>
      </w:r>
      <w:r w:rsidRPr="00A12991">
        <w:rPr>
          <w:rFonts w:ascii="Comenia Serif" w:hAnsi="Comenia Serif"/>
          <w:sz w:val="20"/>
        </w:rPr>
        <w:t>a jejich stručné zdůvodnění</w:t>
      </w:r>
      <w:r w:rsidRPr="00A12991">
        <w:rPr>
          <w:rStyle w:val="eop"/>
          <w:rFonts w:ascii="Calibri" w:eastAsiaTheme="majorEastAsia" w:hAnsi="Calibri" w:cs="Calibri"/>
          <w:sz w:val="18"/>
          <w:szCs w:val="20"/>
        </w:rPr>
        <w:t> </w:t>
      </w:r>
    </w:p>
    <w:p w14:paraId="068B24D4" w14:textId="0ABF6D5E" w:rsidR="00EE2239" w:rsidRPr="00A12991" w:rsidRDefault="007D6AA9" w:rsidP="00EE2239">
      <w:pPr>
        <w:pStyle w:val="paragraph"/>
        <w:spacing w:before="0" w:beforeAutospacing="0" w:after="0" w:afterAutospacing="0"/>
        <w:ind w:left="1635"/>
        <w:jc w:val="both"/>
        <w:textAlignment w:val="baseline"/>
        <w:rPr>
          <w:rFonts w:ascii="Comenia Serif" w:hAnsi="Comenia Serif"/>
          <w:sz w:val="20"/>
          <w:szCs w:val="20"/>
        </w:rPr>
      </w:pPr>
      <w:r w:rsidRPr="00A12991">
        <w:rPr>
          <w:rStyle w:val="normaltextrun"/>
          <w:rFonts w:ascii="Comenia Serif" w:hAnsi="Comenia Serif"/>
          <w:sz w:val="20"/>
          <w:szCs w:val="20"/>
        </w:rPr>
        <w:t>J</w:t>
      </w:r>
      <w:r w:rsidR="00F04F53" w:rsidRPr="00A12991">
        <w:rPr>
          <w:rStyle w:val="normaltextrun"/>
          <w:rFonts w:ascii="Comenia Serif" w:hAnsi="Comenia Serif"/>
          <w:sz w:val="20"/>
          <w:szCs w:val="20"/>
        </w:rPr>
        <w:t>azyková korektura odborného článku</w:t>
      </w:r>
      <w:r w:rsidRPr="00A12991">
        <w:rPr>
          <w:rStyle w:val="normaltextrun"/>
          <w:rFonts w:ascii="Comenia Serif" w:hAnsi="Comenia Serif"/>
          <w:sz w:val="20"/>
          <w:szCs w:val="20"/>
        </w:rPr>
        <w:t>, tisk posteru na konferenci a licence Doodle</w:t>
      </w:r>
      <w:r w:rsidR="00EE2239" w:rsidRPr="00A12991">
        <w:rPr>
          <w:rStyle w:val="normaltextrun"/>
          <w:rFonts w:ascii="Comenia Serif" w:hAnsi="Comenia Serif"/>
          <w:sz w:val="20"/>
          <w:szCs w:val="20"/>
        </w:rPr>
        <w:t>.</w:t>
      </w:r>
      <w:r w:rsidR="00EE2239" w:rsidRPr="00A12991">
        <w:rPr>
          <w:rStyle w:val="normaltextrun"/>
          <w:rFonts w:ascii="Calibri" w:hAnsi="Calibri" w:cs="Calibri"/>
          <w:sz w:val="20"/>
          <w:szCs w:val="20"/>
        </w:rPr>
        <w:t> </w:t>
      </w:r>
      <w:r w:rsidR="00EE2239" w:rsidRPr="00A12991">
        <w:rPr>
          <w:rStyle w:val="eop"/>
          <w:rFonts w:ascii="Calibri" w:eastAsiaTheme="majorEastAsia" w:hAnsi="Calibri" w:cs="Calibri"/>
          <w:sz w:val="20"/>
          <w:szCs w:val="20"/>
        </w:rPr>
        <w:t> </w:t>
      </w:r>
    </w:p>
    <w:p w14:paraId="23107E7B" w14:textId="77777777" w:rsidR="00EE2239" w:rsidRPr="00A12991" w:rsidRDefault="00EE2239" w:rsidP="00EE2239">
      <w:pPr>
        <w:pStyle w:val="paragraph"/>
        <w:spacing w:before="0" w:beforeAutospacing="0" w:after="0" w:afterAutospacing="0"/>
        <w:ind w:left="1635"/>
        <w:jc w:val="both"/>
        <w:textAlignment w:val="baseline"/>
        <w:rPr>
          <w:rFonts w:ascii="Comenia Serif" w:hAnsi="Comenia Serif"/>
          <w:sz w:val="20"/>
          <w:szCs w:val="20"/>
        </w:rPr>
      </w:pPr>
      <w:r w:rsidRPr="00A12991">
        <w:rPr>
          <w:rStyle w:val="eop"/>
          <w:rFonts w:ascii="Calibri" w:eastAsiaTheme="majorEastAsia" w:hAnsi="Calibri" w:cs="Calibri"/>
          <w:sz w:val="20"/>
          <w:szCs w:val="20"/>
        </w:rPr>
        <w:t> </w:t>
      </w:r>
    </w:p>
    <w:p w14:paraId="611A237A" w14:textId="4BAE33D5" w:rsidR="00F04F53" w:rsidRPr="00A12991" w:rsidRDefault="00F04F53" w:rsidP="008856F8">
      <w:pPr>
        <w:pStyle w:val="Odstavecseseznamem"/>
        <w:numPr>
          <w:ilvl w:val="0"/>
          <w:numId w:val="4"/>
        </w:numPr>
        <w:jc w:val="both"/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 w:cs="Times New Roman"/>
          <w:sz w:val="20"/>
          <w:szCs w:val="20"/>
        </w:rPr>
        <w:t xml:space="preserve">doplňkové náklady </w:t>
      </w:r>
      <w:r w:rsidR="00E70947" w:rsidRPr="00A12991">
        <w:rPr>
          <w:rFonts w:ascii="Comenia Serif" w:hAnsi="Comenia Serif" w:cs="Times New Roman"/>
          <w:b/>
          <w:sz w:val="20"/>
          <w:szCs w:val="20"/>
        </w:rPr>
        <w:t>10</w:t>
      </w:r>
      <w:r w:rsidR="00E70947" w:rsidRPr="00A12991">
        <w:rPr>
          <w:rFonts w:ascii="Calibri" w:hAnsi="Calibri" w:cs="Calibri"/>
          <w:b/>
          <w:sz w:val="20"/>
          <w:szCs w:val="20"/>
        </w:rPr>
        <w:t> </w:t>
      </w:r>
      <w:r w:rsidR="00E70947" w:rsidRPr="00A12991">
        <w:rPr>
          <w:rFonts w:ascii="Comenia Serif" w:hAnsi="Comenia Serif" w:cs="Times New Roman"/>
          <w:b/>
          <w:sz w:val="20"/>
          <w:szCs w:val="20"/>
        </w:rPr>
        <w:t xml:space="preserve">392 </w:t>
      </w:r>
      <w:r w:rsidRPr="00A12991">
        <w:rPr>
          <w:rFonts w:ascii="Comenia Serif" w:hAnsi="Comenia Serif" w:cs="Times New Roman"/>
          <w:b/>
          <w:sz w:val="20"/>
          <w:szCs w:val="20"/>
        </w:rPr>
        <w:t>Kč</w:t>
      </w:r>
      <w:r w:rsidRPr="00A12991">
        <w:rPr>
          <w:rFonts w:ascii="Comenia Serif" w:hAnsi="Comenia Serif" w:cs="Times New Roman"/>
          <w:sz w:val="20"/>
          <w:szCs w:val="20"/>
        </w:rPr>
        <w:t xml:space="preserve"> a jejich stručné zdůvodnění</w:t>
      </w:r>
    </w:p>
    <w:p w14:paraId="42CFF5DB" w14:textId="547C6584" w:rsidR="00F04F53" w:rsidRDefault="00F04F53" w:rsidP="00F04F53">
      <w:pPr>
        <w:pStyle w:val="Odstavecseseznamem"/>
        <w:ind w:left="1647"/>
        <w:jc w:val="both"/>
        <w:rPr>
          <w:rFonts w:ascii="Comenia Serif" w:hAnsi="Comenia Serif" w:cs="Times New Roman"/>
          <w:sz w:val="20"/>
          <w:szCs w:val="20"/>
        </w:rPr>
      </w:pPr>
      <w:r w:rsidRPr="00A12991">
        <w:rPr>
          <w:rFonts w:ascii="Comenia Serif" w:hAnsi="Comenia Serif" w:cs="Times New Roman"/>
          <w:sz w:val="20"/>
          <w:szCs w:val="20"/>
        </w:rPr>
        <w:t>Bankovní poplatky, kurzové zisky a ztráty</w:t>
      </w:r>
    </w:p>
    <w:p w14:paraId="434F5FAE" w14:textId="7B9EF3DD" w:rsidR="001B319C" w:rsidRDefault="001B319C" w:rsidP="00C54CDD">
      <w:pPr>
        <w:jc w:val="both"/>
        <w:rPr>
          <w:rFonts w:ascii="Comenia Serif" w:hAnsi="Comenia Serif"/>
          <w:sz w:val="20"/>
          <w:szCs w:val="20"/>
        </w:rPr>
      </w:pPr>
    </w:p>
    <w:p w14:paraId="06A86DA8" w14:textId="77777777" w:rsidR="00C54CDD" w:rsidRDefault="00C54CDD" w:rsidP="00C54CDD">
      <w:pPr>
        <w:pStyle w:val="Default"/>
        <w:rPr>
          <w:rFonts w:ascii="Comenia Serif" w:hAnsi="Comenia Serif"/>
          <w:b/>
          <w:bCs/>
          <w:i/>
          <w:color w:val="auto"/>
          <w:sz w:val="20"/>
          <w:szCs w:val="20"/>
        </w:rPr>
      </w:pPr>
      <w:r>
        <w:rPr>
          <w:rFonts w:ascii="Comenia Serif" w:hAnsi="Comenia Serif"/>
          <w:b/>
          <w:bCs/>
          <w:i/>
          <w:color w:val="auto"/>
          <w:sz w:val="20"/>
          <w:szCs w:val="20"/>
        </w:rPr>
        <w:t>Změny položce Osobní náklady:</w:t>
      </w:r>
    </w:p>
    <w:p w14:paraId="0683680D" w14:textId="00C09E50" w:rsidR="00C54CDD" w:rsidRPr="00CF4FB2" w:rsidRDefault="00C54CDD" w:rsidP="052E7226">
      <w:pPr>
        <w:pStyle w:val="Default"/>
        <w:rPr>
          <w:rFonts w:ascii="Comenia Serif" w:hAnsi="Comenia Serif"/>
          <w:i/>
          <w:iCs/>
          <w:sz w:val="20"/>
          <w:szCs w:val="20"/>
        </w:rPr>
      </w:pPr>
      <w:r w:rsidRPr="052E7226">
        <w:rPr>
          <w:rFonts w:ascii="Comenia Serif" w:hAnsi="Comenia Serif"/>
          <w:i/>
          <w:iCs/>
          <w:sz w:val="20"/>
          <w:szCs w:val="20"/>
        </w:rPr>
        <w:t>V</w:t>
      </w:r>
      <w:r w:rsidRPr="052E7226">
        <w:rPr>
          <w:rFonts w:ascii="Calibri" w:hAnsi="Calibri" w:cs="Calibri"/>
          <w:i/>
          <w:iCs/>
          <w:sz w:val="20"/>
          <w:szCs w:val="20"/>
        </w:rPr>
        <w:t> </w:t>
      </w:r>
      <w:r w:rsidRPr="052E7226">
        <w:rPr>
          <w:rFonts w:ascii="Comenia Serif" w:hAnsi="Comenia Serif"/>
          <w:i/>
          <w:iCs/>
          <w:sz w:val="20"/>
          <w:szCs w:val="20"/>
        </w:rPr>
        <w:t>projektu byly plánované další náklady ve výši 80 000 Kč. Z</w:t>
      </w:r>
      <w:r w:rsidRPr="052E7226">
        <w:rPr>
          <w:rFonts w:ascii="Calibri" w:hAnsi="Calibri" w:cs="Calibri"/>
          <w:i/>
          <w:iCs/>
          <w:sz w:val="20"/>
          <w:szCs w:val="20"/>
        </w:rPr>
        <w:t> </w:t>
      </w:r>
      <w:r w:rsidRPr="052E7226">
        <w:rPr>
          <w:rFonts w:ascii="Comenia Serif" w:hAnsi="Comenia Serif"/>
          <w:i/>
          <w:iCs/>
          <w:sz w:val="20"/>
          <w:szCs w:val="20"/>
        </w:rPr>
        <w:t>důvodu hrazení APC za kvalitní projektové výstupy byla tato částka snížena a 26 303 Kč bylo převedeno do položky Náklady na konference.</w:t>
      </w:r>
    </w:p>
    <w:p w14:paraId="1BFE524F" w14:textId="77777777" w:rsidR="00C54CDD" w:rsidRPr="00C54CDD" w:rsidRDefault="00C54CDD" w:rsidP="00C54CDD">
      <w:pPr>
        <w:jc w:val="both"/>
        <w:rPr>
          <w:rFonts w:ascii="Comenia Serif" w:hAnsi="Comenia Serif"/>
          <w:sz w:val="20"/>
          <w:szCs w:val="20"/>
        </w:rPr>
      </w:pPr>
    </w:p>
    <w:p w14:paraId="01626069" w14:textId="06FD1DAD" w:rsidR="001D6C77" w:rsidRDefault="001D6C77" w:rsidP="001D6C77">
      <w:pPr>
        <w:pStyle w:val="Default"/>
        <w:rPr>
          <w:rFonts w:ascii="Comenia Serif" w:hAnsi="Comenia Serif"/>
          <w:b/>
          <w:bCs/>
          <w:sz w:val="20"/>
          <w:szCs w:val="20"/>
          <w:highlight w:val="lightGray"/>
        </w:rPr>
      </w:pPr>
    </w:p>
    <w:p w14:paraId="0128D413" w14:textId="77777777" w:rsidR="00703801" w:rsidRPr="00A12991" w:rsidRDefault="00703801" w:rsidP="00703801">
      <w:pPr>
        <w:pStyle w:val="Default"/>
        <w:rPr>
          <w:rFonts w:ascii="Comenia Serif" w:hAnsi="Comenia Serif"/>
          <w:b/>
          <w:sz w:val="20"/>
          <w:szCs w:val="20"/>
        </w:rPr>
      </w:pPr>
      <w:r w:rsidRPr="00A12991">
        <w:rPr>
          <w:rFonts w:ascii="Comenia Serif" w:hAnsi="Comenia Serif"/>
          <w:b/>
          <w:sz w:val="20"/>
          <w:szCs w:val="20"/>
        </w:rPr>
        <w:t>Splnění cílů řešení a přínos projektu</w:t>
      </w:r>
    </w:p>
    <w:p w14:paraId="165C9AA5" w14:textId="77777777" w:rsidR="00703801" w:rsidRPr="00A12991" w:rsidRDefault="00703801" w:rsidP="00703801">
      <w:pPr>
        <w:pStyle w:val="Default"/>
        <w:rPr>
          <w:rFonts w:ascii="Comenia Serif" w:hAnsi="Comenia Serif"/>
          <w:sz w:val="20"/>
          <w:szCs w:val="20"/>
        </w:rPr>
      </w:pPr>
    </w:p>
    <w:p w14:paraId="79A57931" w14:textId="260AD8D1" w:rsidR="00384BC7" w:rsidRPr="00A12991" w:rsidRDefault="00E34EF4" w:rsidP="00451ADF">
      <w:pPr>
        <w:pStyle w:val="Default"/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>V</w:t>
      </w:r>
      <w:r w:rsidR="00486291" w:rsidRPr="00A12991">
        <w:rPr>
          <w:rFonts w:ascii="Comenia Serif" w:hAnsi="Comenia Serif"/>
          <w:sz w:val="20"/>
          <w:szCs w:val="20"/>
        </w:rPr>
        <w:t>ýzkumný tým připrav</w:t>
      </w:r>
      <w:r w:rsidRPr="00A12991">
        <w:rPr>
          <w:rFonts w:ascii="Comenia Serif" w:hAnsi="Comenia Serif"/>
          <w:sz w:val="20"/>
          <w:szCs w:val="20"/>
        </w:rPr>
        <w:t>il v</w:t>
      </w:r>
      <w:r w:rsidRPr="00A12991">
        <w:rPr>
          <w:rFonts w:ascii="Calibri" w:hAnsi="Calibri" w:cs="Calibri"/>
          <w:sz w:val="20"/>
          <w:szCs w:val="20"/>
        </w:rPr>
        <w:t> </w:t>
      </w:r>
      <w:r w:rsidRPr="00A12991">
        <w:rPr>
          <w:rFonts w:ascii="Comenia Serif" w:hAnsi="Comenia Serif"/>
          <w:sz w:val="20"/>
          <w:szCs w:val="20"/>
        </w:rPr>
        <w:t>průběhu řešení projektu</w:t>
      </w:r>
      <w:r w:rsidR="00486291" w:rsidRPr="00A12991">
        <w:rPr>
          <w:rFonts w:ascii="Comenia Serif" w:hAnsi="Comenia Serif"/>
          <w:sz w:val="20"/>
          <w:szCs w:val="20"/>
        </w:rPr>
        <w:t xml:space="preserve"> řadu dílčích výzkumů v oblasti </w:t>
      </w:r>
      <w:r w:rsidR="001701DA" w:rsidRPr="00A12991">
        <w:rPr>
          <w:rFonts w:ascii="Comenia Serif" w:hAnsi="Comenia Serif"/>
          <w:sz w:val="20"/>
          <w:szCs w:val="20"/>
        </w:rPr>
        <w:t>využití IT, mobilních a SMART technologií ve vzdělávacím procesu a jeho podpoře</w:t>
      </w:r>
      <w:r w:rsidR="00E90B0A" w:rsidRPr="00A12991">
        <w:rPr>
          <w:rFonts w:ascii="Comenia Serif" w:hAnsi="Comenia Serif"/>
          <w:sz w:val="20"/>
          <w:szCs w:val="20"/>
        </w:rPr>
        <w:t xml:space="preserve"> a v</w:t>
      </w:r>
      <w:r w:rsidR="00E90B0A" w:rsidRPr="00A12991">
        <w:rPr>
          <w:rFonts w:ascii="Calibri" w:hAnsi="Calibri" w:cs="Calibri"/>
          <w:sz w:val="20"/>
          <w:szCs w:val="20"/>
        </w:rPr>
        <w:t> </w:t>
      </w:r>
      <w:r w:rsidR="00A12991" w:rsidRPr="00A12991">
        <w:rPr>
          <w:rFonts w:ascii="Comenia Serif" w:hAnsi="Comenia Serif"/>
          <w:sz w:val="20"/>
          <w:szCs w:val="20"/>
        </w:rPr>
        <w:t>oblasti ekonomie a manag</w:t>
      </w:r>
      <w:r w:rsidR="00E90B0A" w:rsidRPr="00A12991">
        <w:rPr>
          <w:rFonts w:ascii="Comenia Serif" w:hAnsi="Comenia Serif"/>
          <w:sz w:val="20"/>
          <w:szCs w:val="20"/>
        </w:rPr>
        <w:t>ementu.</w:t>
      </w:r>
    </w:p>
    <w:p w14:paraId="594FB36D" w14:textId="17934F31" w:rsidR="00FE1CE3" w:rsidRPr="00A12991" w:rsidRDefault="00FE1CE3" w:rsidP="00FE1CE3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>Výsledky výzkumů jsou publikovány v</w:t>
      </w:r>
      <w:r w:rsidRPr="00A12991">
        <w:rPr>
          <w:rFonts w:ascii="Calibri" w:hAnsi="Calibri" w:cs="Calibri"/>
          <w:sz w:val="20"/>
          <w:szCs w:val="20"/>
        </w:rPr>
        <w:t> </w:t>
      </w:r>
      <w:r w:rsidRPr="00A12991">
        <w:rPr>
          <w:rFonts w:ascii="Comenia Serif" w:hAnsi="Comenia Serif"/>
          <w:sz w:val="20"/>
          <w:szCs w:val="20"/>
        </w:rPr>
        <w:t>časopiseckých</w:t>
      </w:r>
      <w:r w:rsidRPr="00A12991">
        <w:rPr>
          <w:rFonts w:ascii="Calibri" w:hAnsi="Calibri" w:cs="Calibri"/>
          <w:sz w:val="20"/>
          <w:szCs w:val="20"/>
        </w:rPr>
        <w:t xml:space="preserve"> a </w:t>
      </w:r>
      <w:r w:rsidRPr="00A12991">
        <w:rPr>
          <w:rFonts w:ascii="Comenia Serif" w:hAnsi="Comenia Serif"/>
          <w:sz w:val="20"/>
          <w:szCs w:val="20"/>
        </w:rPr>
        <w:t>konferenčních</w:t>
      </w:r>
      <w:r w:rsidRPr="00A12991">
        <w:rPr>
          <w:rFonts w:ascii="Calibri" w:hAnsi="Calibri" w:cs="Calibri"/>
          <w:sz w:val="20"/>
          <w:szCs w:val="20"/>
        </w:rPr>
        <w:t xml:space="preserve"> </w:t>
      </w:r>
      <w:r w:rsidRPr="00A12991">
        <w:rPr>
          <w:rFonts w:ascii="Comenia Serif" w:hAnsi="Comenia Serif"/>
          <w:sz w:val="20"/>
          <w:szCs w:val="20"/>
        </w:rPr>
        <w:t>článcích.</w:t>
      </w:r>
    </w:p>
    <w:p w14:paraId="61A34831" w14:textId="77777777" w:rsidR="00FE1CE3" w:rsidRPr="00A12991" w:rsidRDefault="00FE1CE3" w:rsidP="00FE1CE3">
      <w:pPr>
        <w:pStyle w:val="Default"/>
        <w:jc w:val="both"/>
        <w:rPr>
          <w:rFonts w:ascii="Comenia Serif" w:hAnsi="Comenia Serif"/>
          <w:sz w:val="20"/>
          <w:szCs w:val="20"/>
        </w:rPr>
      </w:pPr>
    </w:p>
    <w:p w14:paraId="501579B5" w14:textId="3498FBAD" w:rsidR="00FE1CE3" w:rsidRDefault="00FE1CE3" w:rsidP="00FE1CE3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A12991">
        <w:rPr>
          <w:rFonts w:ascii="Comenia Serif" w:hAnsi="Comenia Serif"/>
          <w:sz w:val="20"/>
          <w:szCs w:val="20"/>
        </w:rPr>
        <w:t>Kvantitativní cíle projektu (počet publikací, př</w:t>
      </w:r>
      <w:r w:rsidR="00A12991">
        <w:rPr>
          <w:rFonts w:ascii="Comenia Serif" w:hAnsi="Comenia Serif"/>
          <w:sz w:val="20"/>
          <w:szCs w:val="20"/>
        </w:rPr>
        <w:t>edpokládaný počet RIV/FIM bodů):</w:t>
      </w:r>
    </w:p>
    <w:p w14:paraId="6BFBF216" w14:textId="70ED1ED4" w:rsidR="00A12991" w:rsidRDefault="00A26DA1" w:rsidP="00A12991">
      <w:pPr>
        <w:pStyle w:val="Default"/>
        <w:numPr>
          <w:ilvl w:val="0"/>
          <w:numId w:val="32"/>
        </w:numPr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18</w:t>
      </w:r>
      <w:r w:rsidR="00A12991">
        <w:rPr>
          <w:rFonts w:ascii="Comenia Serif" w:hAnsi="Comenia Serif"/>
          <w:sz w:val="20"/>
          <w:szCs w:val="20"/>
        </w:rPr>
        <w:t xml:space="preserve"> publikací s</w:t>
      </w:r>
      <w:r w:rsidR="00A12991">
        <w:rPr>
          <w:rFonts w:ascii="Calibri" w:hAnsi="Calibri" w:cs="Calibri"/>
          <w:sz w:val="20"/>
          <w:szCs w:val="20"/>
        </w:rPr>
        <w:t> </w:t>
      </w:r>
      <w:r w:rsidR="00A12991">
        <w:rPr>
          <w:rFonts w:ascii="Comenia Serif" w:hAnsi="Comenia Serif"/>
          <w:sz w:val="20"/>
          <w:szCs w:val="20"/>
        </w:rPr>
        <w:t>minimální hodnotou 493,38 FIM bodů</w:t>
      </w:r>
    </w:p>
    <w:p w14:paraId="1D130FBB" w14:textId="2F982BD2" w:rsidR="00A12991" w:rsidRDefault="00A12991" w:rsidP="00A12991">
      <w:pPr>
        <w:pStyle w:val="Default"/>
        <w:numPr>
          <w:ilvl w:val="0"/>
          <w:numId w:val="32"/>
        </w:numPr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jedna disertační práce</w:t>
      </w:r>
    </w:p>
    <w:p w14:paraId="3A71113E" w14:textId="6BC0AB24" w:rsidR="00A12991" w:rsidRPr="00A12991" w:rsidRDefault="00A12991" w:rsidP="00A12991">
      <w:pPr>
        <w:pStyle w:val="Default"/>
        <w:numPr>
          <w:ilvl w:val="0"/>
          <w:numId w:val="32"/>
        </w:numPr>
        <w:jc w:val="both"/>
        <w:rPr>
          <w:rFonts w:ascii="Comenia Serif" w:hAnsi="Comenia Serif"/>
          <w:sz w:val="20"/>
          <w:szCs w:val="20"/>
        </w:rPr>
      </w:pPr>
      <w:r>
        <w:rPr>
          <w:rFonts w:ascii="Comenia Serif" w:hAnsi="Comenia Serif"/>
          <w:sz w:val="20"/>
          <w:szCs w:val="20"/>
        </w:rPr>
        <w:t>7 diplomových prací</w:t>
      </w:r>
    </w:p>
    <w:p w14:paraId="6CDB0BD7" w14:textId="77777777" w:rsidR="00FE1CE3" w:rsidRPr="00EE2239" w:rsidRDefault="00FE1CE3" w:rsidP="00FE1CE3">
      <w:pPr>
        <w:jc w:val="both"/>
        <w:rPr>
          <w:rFonts w:ascii="Comenia Serif" w:hAnsi="Comenia Serif"/>
          <w:sz w:val="20"/>
          <w:szCs w:val="22"/>
          <w:highlight w:val="lightGray"/>
        </w:rPr>
      </w:pPr>
    </w:p>
    <w:p w14:paraId="106EB60A" w14:textId="77777777" w:rsidR="00FE1CE3" w:rsidRPr="00F01D08" w:rsidRDefault="00FE1CE3" w:rsidP="00FE1CE3">
      <w:pPr>
        <w:pStyle w:val="Default"/>
        <w:rPr>
          <w:rFonts w:ascii="Comenia Serif" w:hAnsi="Comenia Serif"/>
          <w:b/>
          <w:bCs/>
          <w:sz w:val="20"/>
          <w:szCs w:val="20"/>
        </w:rPr>
      </w:pPr>
      <w:r w:rsidRPr="00F01D08">
        <w:rPr>
          <w:rFonts w:ascii="Comenia Serif" w:hAnsi="Comenia Serif"/>
          <w:b/>
          <w:bCs/>
          <w:sz w:val="20"/>
          <w:szCs w:val="20"/>
        </w:rPr>
        <w:t xml:space="preserve">Kontrolovatelné výsledky řešení </w:t>
      </w:r>
    </w:p>
    <w:p w14:paraId="024A553C" w14:textId="77777777" w:rsidR="00FE1CE3" w:rsidRPr="00EE2239" w:rsidRDefault="00FE1CE3" w:rsidP="00FE1CE3">
      <w:pPr>
        <w:pStyle w:val="Default"/>
        <w:rPr>
          <w:rFonts w:ascii="Comenia Serif" w:hAnsi="Comenia Serif"/>
          <w:b/>
          <w:bCs/>
          <w:sz w:val="20"/>
          <w:szCs w:val="20"/>
          <w:highlight w:val="lightGray"/>
        </w:rPr>
      </w:pPr>
    </w:p>
    <w:p w14:paraId="78B489BA" w14:textId="5B302C57" w:rsidR="00FE1CE3" w:rsidRDefault="00FE1CE3" w:rsidP="00FE1CE3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585148">
        <w:rPr>
          <w:rFonts w:ascii="Comenia Serif" w:hAnsi="Comenia Serif"/>
          <w:sz w:val="20"/>
          <w:szCs w:val="20"/>
        </w:rPr>
        <w:t>V projektové žádosti bylo deklarováno, že výstupem z projektu budou následující publikační aktivity:</w:t>
      </w:r>
    </w:p>
    <w:p w14:paraId="0A88198C" w14:textId="0F35BD96" w:rsidR="001B319C" w:rsidRDefault="001B319C" w:rsidP="7BD5BC91">
      <w:pPr>
        <w:pStyle w:val="paragraph"/>
        <w:numPr>
          <w:ilvl w:val="0"/>
          <w:numId w:val="26"/>
        </w:numPr>
        <w:spacing w:before="0" w:beforeAutospacing="0" w:after="0" w:afterAutospacing="0"/>
        <w:textAlignment w:val="baseline"/>
        <w:rPr>
          <w:rFonts w:ascii="Comenia Serif" w:hAnsi="Comenia Serif" w:cs="Segoe UI"/>
          <w:sz w:val="20"/>
          <w:szCs w:val="20"/>
        </w:rPr>
      </w:pPr>
      <w:r w:rsidRPr="052E7226">
        <w:rPr>
          <w:rStyle w:val="normaltextrun"/>
          <w:rFonts w:ascii="Comenia Serif" w:hAnsi="Comenia Serif" w:cs="Segoe UI"/>
          <w:sz w:val="20"/>
          <w:szCs w:val="20"/>
        </w:rPr>
        <w:t xml:space="preserve">výstupem bude příprava </w:t>
      </w:r>
      <w:r w:rsidRPr="052E7226">
        <w:rPr>
          <w:rStyle w:val="normaltextrun"/>
          <w:rFonts w:ascii="Comenia Serif" w:hAnsi="Comenia Serif" w:cs="Segoe UI"/>
          <w:b/>
          <w:bCs/>
          <w:sz w:val="20"/>
          <w:szCs w:val="20"/>
        </w:rPr>
        <w:t>čtyř článku</w:t>
      </w:r>
      <w:r w:rsidRPr="052E7226">
        <w:rPr>
          <w:rStyle w:val="normaltextrun"/>
          <w:rFonts w:ascii="Comenia Serif" w:hAnsi="Comenia Serif" w:cs="Segoe UI"/>
          <w:sz w:val="20"/>
          <w:szCs w:val="20"/>
        </w:rPr>
        <w:t xml:space="preserve"> do časopisu s</w:t>
      </w:r>
      <w:r w:rsidRPr="052E7226">
        <w:rPr>
          <w:rStyle w:val="normaltextrun"/>
          <w:rFonts w:ascii="Calibri" w:hAnsi="Calibri" w:cs="Calibri"/>
          <w:sz w:val="20"/>
          <w:szCs w:val="20"/>
        </w:rPr>
        <w:t> </w:t>
      </w:r>
      <w:proofErr w:type="spellStart"/>
      <w:r w:rsidRPr="052E7226">
        <w:rPr>
          <w:rStyle w:val="spellingerror"/>
          <w:rFonts w:ascii="Comenia Serif" w:eastAsiaTheme="majorEastAsia" w:hAnsi="Comenia Serif" w:cs="Segoe UI"/>
          <w:sz w:val="20"/>
          <w:szCs w:val="20"/>
        </w:rPr>
        <w:t>J</w:t>
      </w:r>
      <w:r w:rsidRPr="052E7226">
        <w:rPr>
          <w:rStyle w:val="spellingerror"/>
          <w:rFonts w:ascii="Comenia Serif" w:eastAsiaTheme="majorEastAsia" w:hAnsi="Comenia Serif" w:cs="Segoe UI"/>
          <w:sz w:val="16"/>
          <w:szCs w:val="16"/>
          <w:vertAlign w:val="subscript"/>
        </w:rPr>
        <w:t>imp</w:t>
      </w:r>
      <w:proofErr w:type="spellEnd"/>
      <w:r w:rsidRPr="052E7226">
        <w:rPr>
          <w:rStyle w:val="normaltextrun"/>
          <w:rFonts w:ascii="Comenia Serif" w:hAnsi="Comenia Serif" w:cs="Segoe UI"/>
          <w:sz w:val="20"/>
          <w:szCs w:val="20"/>
        </w:rPr>
        <w:t xml:space="preserve">, </w:t>
      </w:r>
      <w:proofErr w:type="spellStart"/>
      <w:r w:rsidRPr="052E7226">
        <w:rPr>
          <w:rStyle w:val="spellingerror"/>
          <w:rFonts w:ascii="Comenia Serif" w:eastAsiaTheme="majorEastAsia" w:hAnsi="Comenia Serif" w:cs="Segoe UI"/>
          <w:sz w:val="20"/>
          <w:szCs w:val="20"/>
        </w:rPr>
        <w:t>J</w:t>
      </w:r>
      <w:r w:rsidRPr="052E7226">
        <w:rPr>
          <w:rStyle w:val="spellingerror"/>
          <w:rFonts w:ascii="Comenia Serif" w:eastAsiaTheme="majorEastAsia" w:hAnsi="Comenia Serif" w:cs="Segoe UI"/>
          <w:sz w:val="16"/>
          <w:szCs w:val="16"/>
          <w:vertAlign w:val="subscript"/>
        </w:rPr>
        <w:t>sc</w:t>
      </w:r>
      <w:proofErr w:type="spellEnd"/>
      <w:r w:rsidRPr="052E7226">
        <w:rPr>
          <w:rStyle w:val="normaltextrun"/>
          <w:rFonts w:ascii="Comenia Serif" w:hAnsi="Comenia Serif" w:cs="Segoe UI"/>
          <w:sz w:val="20"/>
          <w:szCs w:val="20"/>
        </w:rPr>
        <w:t xml:space="preserve"> v</w:t>
      </w:r>
      <w:r w:rsidRPr="052E7226">
        <w:rPr>
          <w:rStyle w:val="normaltextrun"/>
          <w:rFonts w:ascii="Calibri" w:hAnsi="Calibri" w:cs="Calibri"/>
          <w:sz w:val="20"/>
          <w:szCs w:val="20"/>
        </w:rPr>
        <w:t> </w:t>
      </w:r>
      <w:r w:rsidRPr="052E7226">
        <w:rPr>
          <w:rStyle w:val="normaltextrun"/>
          <w:rFonts w:ascii="Comenia Serif" w:hAnsi="Comenia Serif" w:cs="Segoe UI"/>
          <w:sz w:val="20"/>
          <w:szCs w:val="20"/>
        </w:rPr>
        <w:t xml:space="preserve">celkové hodnotě minimálně </w:t>
      </w:r>
      <w:r w:rsidRPr="052E7226">
        <w:rPr>
          <w:rStyle w:val="normaltextrun"/>
          <w:rFonts w:ascii="Comenia Serif" w:hAnsi="Comenia Serif" w:cs="Segoe UI"/>
          <w:b/>
          <w:bCs/>
          <w:i/>
          <w:iCs/>
          <w:color w:val="FF0000"/>
          <w:sz w:val="20"/>
          <w:szCs w:val="20"/>
        </w:rPr>
        <w:t>170 FIM bodů pro SPEV</w:t>
      </w:r>
      <w:r w:rsidRPr="052E7226">
        <w:rPr>
          <w:rStyle w:val="eop"/>
          <w:rFonts w:ascii="Calibri" w:hAnsi="Calibri" w:cs="Calibri"/>
          <w:color w:val="FF0000"/>
          <w:sz w:val="20"/>
          <w:szCs w:val="20"/>
        </w:rPr>
        <w:t> </w:t>
      </w:r>
      <w:r w:rsidRPr="052E7226">
        <w:rPr>
          <w:rFonts w:ascii="Comenia Serif" w:hAnsi="Comenia Serif"/>
          <w:b/>
          <w:bCs/>
          <w:sz w:val="20"/>
          <w:szCs w:val="20"/>
        </w:rPr>
        <w:t xml:space="preserve">– </w:t>
      </w:r>
      <w:r w:rsidRPr="052E7226">
        <w:rPr>
          <w:rFonts w:ascii="Comenia Serif" w:hAnsi="Comenia Serif"/>
          <w:sz w:val="20"/>
          <w:szCs w:val="20"/>
        </w:rPr>
        <w:t>v</w:t>
      </w:r>
      <w:r w:rsidRPr="052E7226">
        <w:rPr>
          <w:rFonts w:ascii="Calibri" w:hAnsi="Calibri" w:cs="Calibri"/>
          <w:sz w:val="20"/>
          <w:szCs w:val="20"/>
        </w:rPr>
        <w:t> </w:t>
      </w:r>
      <w:r w:rsidRPr="052E7226">
        <w:rPr>
          <w:rFonts w:ascii="Comenia Serif" w:hAnsi="Comenia Serif"/>
          <w:sz w:val="20"/>
          <w:szCs w:val="20"/>
        </w:rPr>
        <w:t>roce 202</w:t>
      </w:r>
      <w:r w:rsidR="00DA4A2D" w:rsidRPr="052E7226">
        <w:rPr>
          <w:rFonts w:ascii="Comenia Serif" w:hAnsi="Comenia Serif"/>
          <w:sz w:val="20"/>
          <w:szCs w:val="20"/>
        </w:rPr>
        <w:t>2</w:t>
      </w:r>
      <w:r w:rsidRPr="052E7226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52E7226">
        <w:rPr>
          <w:rFonts w:ascii="Comenia Serif" w:hAnsi="Comenia Serif"/>
          <w:sz w:val="20"/>
          <w:szCs w:val="20"/>
        </w:rPr>
        <w:t>bylo</w:t>
      </w:r>
      <w:r w:rsidRPr="052E7226">
        <w:rPr>
          <w:rFonts w:ascii="Comenia Serif" w:hAnsi="Comenia Serif"/>
          <w:b/>
          <w:bCs/>
          <w:sz w:val="20"/>
          <w:szCs w:val="20"/>
        </w:rPr>
        <w:t xml:space="preserve"> připraveno</w:t>
      </w:r>
      <w:r w:rsidR="00DA4A2D" w:rsidRPr="052E7226">
        <w:rPr>
          <w:rFonts w:ascii="Comenia Serif" w:hAnsi="Comenia Serif"/>
          <w:b/>
          <w:bCs/>
          <w:sz w:val="20"/>
          <w:szCs w:val="20"/>
        </w:rPr>
        <w:t xml:space="preserve"> a</w:t>
      </w:r>
      <w:r w:rsidRPr="052E7226">
        <w:rPr>
          <w:rFonts w:ascii="Comenia Serif" w:hAnsi="Comenia Serif"/>
          <w:b/>
          <w:bCs/>
          <w:sz w:val="20"/>
          <w:szCs w:val="20"/>
        </w:rPr>
        <w:t xml:space="preserve"> publikováno </w:t>
      </w:r>
      <w:r w:rsidR="00A26DA1" w:rsidRPr="052E7226">
        <w:rPr>
          <w:rFonts w:ascii="Comenia Serif" w:hAnsi="Comenia Serif"/>
          <w:b/>
          <w:bCs/>
          <w:sz w:val="20"/>
          <w:szCs w:val="20"/>
        </w:rPr>
        <w:t>sedm</w:t>
      </w:r>
      <w:r w:rsidRPr="052E7226">
        <w:rPr>
          <w:rFonts w:ascii="Comenia Serif" w:hAnsi="Comenia Serif"/>
          <w:b/>
          <w:bCs/>
          <w:sz w:val="20"/>
          <w:szCs w:val="20"/>
        </w:rPr>
        <w:t xml:space="preserve"> článků s</w:t>
      </w:r>
      <w:r w:rsidRPr="052E7226">
        <w:rPr>
          <w:rFonts w:ascii="Calibri" w:hAnsi="Calibri" w:cs="Calibri"/>
          <w:b/>
          <w:bCs/>
          <w:sz w:val="20"/>
          <w:szCs w:val="20"/>
        </w:rPr>
        <w:t> </w:t>
      </w:r>
      <w:r w:rsidRPr="052E7226">
        <w:rPr>
          <w:rFonts w:ascii="Comenia Serif" w:hAnsi="Comenia Serif"/>
          <w:b/>
          <w:bCs/>
          <w:sz w:val="20"/>
          <w:szCs w:val="20"/>
        </w:rPr>
        <w:t xml:space="preserve">hodnotou </w:t>
      </w:r>
      <w:r w:rsidR="00DA4A2D" w:rsidRPr="052E7226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 xml:space="preserve">minimálně </w:t>
      </w:r>
      <w:r w:rsidR="00205B61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>552</w:t>
      </w:r>
      <w:r w:rsidR="00DA4A2D" w:rsidRPr="052E7226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>,89</w:t>
      </w:r>
      <w:r w:rsidRPr="052E7226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 xml:space="preserve"> FIM bodů</w:t>
      </w:r>
      <w:r w:rsidR="00DA4A2D" w:rsidRPr="052E7226">
        <w:rPr>
          <w:rFonts w:ascii="Comenia Serif" w:hAnsi="Comenia Serif"/>
          <w:b/>
          <w:bCs/>
          <w:sz w:val="20"/>
          <w:szCs w:val="20"/>
        </w:rPr>
        <w:t xml:space="preserve"> pro SPEV</w:t>
      </w:r>
    </w:p>
    <w:p w14:paraId="2248C0B7" w14:textId="77777777" w:rsidR="001B319C" w:rsidRDefault="001B319C" w:rsidP="001B319C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6F1F167" w14:textId="3FA93B44" w:rsidR="0030000A" w:rsidRPr="003F2A18" w:rsidRDefault="001B319C" w:rsidP="003F2A18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sz w:val="22"/>
        </w:rPr>
      </w:pPr>
      <w:r w:rsidRPr="003F2A18">
        <w:rPr>
          <w:rStyle w:val="normaltextrun"/>
          <w:rFonts w:ascii="Comenia Serif" w:hAnsi="Comenia Serif" w:cs="Segoe UI"/>
          <w:sz w:val="20"/>
          <w:szCs w:val="20"/>
        </w:rPr>
        <w:t xml:space="preserve">dále budou výsledky projektu prezentovány alespoň na pěti konferencích, jejichž sborník je evidován v databázi </w:t>
      </w:r>
      <w:proofErr w:type="spellStart"/>
      <w:r w:rsidRPr="003F2A18">
        <w:rPr>
          <w:rStyle w:val="normaltextrun"/>
          <w:rFonts w:ascii="Comenia Serif" w:hAnsi="Comenia Serif" w:cs="Segoe UI"/>
          <w:sz w:val="20"/>
          <w:szCs w:val="20"/>
        </w:rPr>
        <w:t>Conference</w:t>
      </w:r>
      <w:proofErr w:type="spellEnd"/>
      <w:r w:rsidRPr="003F2A18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proofErr w:type="spellStart"/>
      <w:r w:rsidRPr="003F2A18">
        <w:rPr>
          <w:rStyle w:val="spellingerror"/>
          <w:rFonts w:ascii="Comenia Serif" w:eastAsiaTheme="majorEastAsia" w:hAnsi="Comenia Serif" w:cs="Segoe UI"/>
          <w:sz w:val="20"/>
          <w:szCs w:val="20"/>
        </w:rPr>
        <w:t>Proceedings</w:t>
      </w:r>
      <w:proofErr w:type="spellEnd"/>
      <w:r w:rsidRPr="003F2A18">
        <w:rPr>
          <w:rStyle w:val="normaltextrun"/>
          <w:rFonts w:ascii="Comenia Serif" w:hAnsi="Comenia Serif" w:cs="Segoe UI"/>
          <w:sz w:val="20"/>
          <w:szCs w:val="20"/>
        </w:rPr>
        <w:t xml:space="preserve"> </w:t>
      </w:r>
      <w:proofErr w:type="spellStart"/>
      <w:r w:rsidRPr="003F2A18">
        <w:rPr>
          <w:rStyle w:val="spellingerror"/>
          <w:rFonts w:ascii="Comenia Serif" w:eastAsiaTheme="majorEastAsia" w:hAnsi="Comenia Serif" w:cs="Segoe UI"/>
          <w:sz w:val="20"/>
          <w:szCs w:val="20"/>
        </w:rPr>
        <w:t>Citation</w:t>
      </w:r>
      <w:proofErr w:type="spellEnd"/>
      <w:r w:rsidRPr="003F2A18">
        <w:rPr>
          <w:rStyle w:val="normaltextrun"/>
          <w:rFonts w:ascii="Comenia Serif" w:hAnsi="Comenia Serif" w:cs="Segoe UI"/>
          <w:sz w:val="20"/>
          <w:szCs w:val="20"/>
        </w:rPr>
        <w:t xml:space="preserve"> Index – Science nebo </w:t>
      </w:r>
      <w:proofErr w:type="spellStart"/>
      <w:r w:rsidRPr="003F2A18">
        <w:rPr>
          <w:rStyle w:val="spellingerror"/>
          <w:rFonts w:ascii="Comenia Serif" w:eastAsiaTheme="majorEastAsia" w:hAnsi="Comenia Serif" w:cs="Segoe UI"/>
          <w:sz w:val="20"/>
          <w:szCs w:val="20"/>
        </w:rPr>
        <w:t>Social</w:t>
      </w:r>
      <w:proofErr w:type="spellEnd"/>
      <w:r w:rsidRPr="003F2A18">
        <w:rPr>
          <w:rStyle w:val="normaltextrun"/>
          <w:rFonts w:ascii="Comenia Serif" w:hAnsi="Comenia Serif" w:cs="Segoe UI"/>
          <w:sz w:val="20"/>
          <w:szCs w:val="20"/>
        </w:rPr>
        <w:t xml:space="preserve"> Science &amp; </w:t>
      </w:r>
      <w:proofErr w:type="spellStart"/>
      <w:r w:rsidRPr="003F2A18">
        <w:rPr>
          <w:rStyle w:val="spellingerror"/>
          <w:rFonts w:ascii="Comenia Serif" w:eastAsiaTheme="majorEastAsia" w:hAnsi="Comenia Serif" w:cs="Segoe UI"/>
          <w:sz w:val="20"/>
          <w:szCs w:val="20"/>
        </w:rPr>
        <w:t>Humanities</w:t>
      </w:r>
      <w:proofErr w:type="spellEnd"/>
      <w:r w:rsidRPr="003F2A18">
        <w:rPr>
          <w:rStyle w:val="normaltextrun"/>
          <w:rFonts w:ascii="Calibri" w:hAnsi="Calibri" w:cs="Calibri"/>
          <w:sz w:val="20"/>
          <w:szCs w:val="20"/>
        </w:rPr>
        <w:t> </w:t>
      </w:r>
      <w:r w:rsidRPr="003F2A18">
        <w:rPr>
          <w:rStyle w:val="normaltextrun"/>
          <w:rFonts w:ascii="Comenia Serif" w:hAnsi="Comenia Serif" w:cs="Segoe UI"/>
          <w:sz w:val="20"/>
          <w:szCs w:val="20"/>
        </w:rPr>
        <w:t xml:space="preserve"> spole</w:t>
      </w:r>
      <w:r w:rsidRPr="003F2A18">
        <w:rPr>
          <w:rStyle w:val="normaltextrun"/>
          <w:rFonts w:ascii="Comenia Serif" w:hAnsi="Comenia Serif" w:cs="Comenia Serif"/>
          <w:sz w:val="20"/>
          <w:szCs w:val="20"/>
        </w:rPr>
        <w:t>č</w:t>
      </w:r>
      <w:r w:rsidRPr="003F2A18">
        <w:rPr>
          <w:rStyle w:val="normaltextrun"/>
          <w:rFonts w:ascii="Comenia Serif" w:hAnsi="Comenia Serif" w:cs="Segoe UI"/>
          <w:sz w:val="20"/>
          <w:szCs w:val="20"/>
        </w:rPr>
        <w:t>nosti Thomson Reuters</w:t>
      </w:r>
      <w:r w:rsidRPr="003F2A18">
        <w:rPr>
          <w:rStyle w:val="normaltextrun"/>
          <w:rFonts w:ascii="Calibri" w:hAnsi="Calibri" w:cs="Calibri"/>
          <w:sz w:val="20"/>
          <w:szCs w:val="20"/>
        </w:rPr>
        <w:t> </w:t>
      </w:r>
      <w:r w:rsidRPr="003F2A18">
        <w:rPr>
          <w:rStyle w:val="normaltextrun"/>
          <w:rFonts w:ascii="Comenia Serif" w:hAnsi="Comenia Serif" w:cs="Segoe UI"/>
          <w:sz w:val="20"/>
          <w:szCs w:val="20"/>
        </w:rPr>
        <w:t xml:space="preserve"> nebo SCOPUS. Kontrolovatelným </w:t>
      </w:r>
      <w:r w:rsidRPr="003F2A18">
        <w:rPr>
          <w:rStyle w:val="normaltextrun"/>
          <w:rFonts w:ascii="Comenia Serif" w:hAnsi="Comenia Serif" w:cs="Segoe UI"/>
          <w:sz w:val="20"/>
          <w:szCs w:val="20"/>
        </w:rPr>
        <w:lastRenderedPageBreak/>
        <w:t>výstupem bude minimálně</w:t>
      </w:r>
      <w:r w:rsidRPr="003F2A18">
        <w:rPr>
          <w:rStyle w:val="normaltextrun"/>
          <w:rFonts w:ascii="Comenia Serif" w:hAnsi="Comenia Serif" w:cs="Segoe UI"/>
          <w:b/>
          <w:bCs/>
          <w:sz w:val="20"/>
          <w:szCs w:val="20"/>
        </w:rPr>
        <w:t xml:space="preserve"> 10 publikací typu D</w:t>
      </w:r>
      <w:r w:rsidRPr="003F2A18">
        <w:rPr>
          <w:rStyle w:val="normaltextrun"/>
          <w:rFonts w:ascii="Comenia Serif" w:hAnsi="Comenia Serif" w:cs="Segoe UI"/>
          <w:sz w:val="20"/>
          <w:szCs w:val="20"/>
        </w:rPr>
        <w:t xml:space="preserve"> (článek ve sborníku) v</w:t>
      </w:r>
      <w:r w:rsidRPr="003F2A18">
        <w:rPr>
          <w:rStyle w:val="normaltextrun"/>
          <w:rFonts w:ascii="Calibri" w:hAnsi="Calibri" w:cs="Calibri"/>
          <w:sz w:val="20"/>
          <w:szCs w:val="20"/>
        </w:rPr>
        <w:t> </w:t>
      </w:r>
      <w:r w:rsidRPr="003F2A18">
        <w:rPr>
          <w:rStyle w:val="normaltextrun"/>
          <w:rFonts w:ascii="Comenia Serif" w:hAnsi="Comenia Serif" w:cs="Segoe UI"/>
          <w:sz w:val="20"/>
          <w:szCs w:val="20"/>
        </w:rPr>
        <w:t xml:space="preserve">celkové hodnotě minimálně </w:t>
      </w:r>
      <w:r w:rsidRPr="003F2A18">
        <w:rPr>
          <w:rStyle w:val="normaltextrun"/>
          <w:rFonts w:ascii="Comenia Serif" w:hAnsi="Comenia Serif" w:cs="Segoe UI"/>
          <w:b/>
          <w:bCs/>
          <w:i/>
          <w:iCs/>
          <w:color w:val="FF0000"/>
          <w:sz w:val="20"/>
          <w:szCs w:val="20"/>
        </w:rPr>
        <w:t>80 FIM bodů pro SPEV</w:t>
      </w:r>
      <w:r w:rsidRPr="003F2A18">
        <w:rPr>
          <w:rStyle w:val="eop"/>
          <w:rFonts w:ascii="Calibri" w:hAnsi="Calibri" w:cs="Calibri"/>
          <w:color w:val="FF0000"/>
          <w:sz w:val="20"/>
          <w:szCs w:val="20"/>
        </w:rPr>
        <w:t> </w:t>
      </w:r>
      <w:r w:rsidRPr="003F2A18">
        <w:rPr>
          <w:rFonts w:ascii="Comenia Serif" w:hAnsi="Comenia Serif"/>
          <w:b/>
          <w:bCs/>
          <w:i/>
          <w:iCs/>
          <w:sz w:val="20"/>
          <w:szCs w:val="20"/>
        </w:rPr>
        <w:t xml:space="preserve">) – </w:t>
      </w:r>
      <w:r w:rsidRPr="003F2A18">
        <w:rPr>
          <w:rFonts w:ascii="Comenia Serif" w:hAnsi="Comenia Serif"/>
          <w:sz w:val="20"/>
          <w:szCs w:val="20"/>
        </w:rPr>
        <w:t>v</w:t>
      </w:r>
      <w:r w:rsidR="003F2A18">
        <w:rPr>
          <w:rFonts w:ascii="Calibri" w:hAnsi="Calibri" w:cs="Calibri"/>
          <w:sz w:val="20"/>
          <w:szCs w:val="20"/>
        </w:rPr>
        <w:t> </w:t>
      </w:r>
      <w:r w:rsidR="003F2A18">
        <w:rPr>
          <w:rFonts w:ascii="Comenia Serif" w:hAnsi="Comenia Serif"/>
          <w:sz w:val="20"/>
          <w:szCs w:val="20"/>
        </w:rPr>
        <w:t>roce 2022</w:t>
      </w:r>
      <w:r w:rsidRPr="003F2A18">
        <w:rPr>
          <w:rFonts w:ascii="Comenia Serif" w:hAnsi="Comenia Serif"/>
          <w:b/>
          <w:bCs/>
          <w:sz w:val="20"/>
          <w:szCs w:val="20"/>
        </w:rPr>
        <w:t xml:space="preserve"> </w:t>
      </w:r>
      <w:r w:rsidRPr="003F2A18">
        <w:rPr>
          <w:rFonts w:ascii="Comenia Serif" w:hAnsi="Comenia Serif"/>
          <w:sz w:val="20"/>
          <w:szCs w:val="20"/>
        </w:rPr>
        <w:t>bylo</w:t>
      </w:r>
      <w:r w:rsidRPr="003F2A18">
        <w:rPr>
          <w:rFonts w:ascii="Comenia Serif" w:hAnsi="Comenia Serif"/>
          <w:b/>
          <w:bCs/>
          <w:sz w:val="20"/>
          <w:szCs w:val="20"/>
        </w:rPr>
        <w:t xml:space="preserve"> publikováno </w:t>
      </w:r>
      <w:r w:rsidR="00DA4A2D" w:rsidRPr="003F2A18">
        <w:rPr>
          <w:rFonts w:ascii="Comenia Serif" w:hAnsi="Comenia Serif"/>
          <w:b/>
          <w:bCs/>
          <w:sz w:val="20"/>
          <w:szCs w:val="20"/>
        </w:rPr>
        <w:t>11</w:t>
      </w:r>
      <w:r w:rsidRPr="003F2A18">
        <w:rPr>
          <w:rFonts w:ascii="Comenia Serif" w:hAnsi="Comenia Serif"/>
          <w:b/>
          <w:bCs/>
          <w:sz w:val="20"/>
          <w:szCs w:val="20"/>
        </w:rPr>
        <w:t xml:space="preserve"> publikací typu D s hodnotou </w:t>
      </w:r>
      <w:r w:rsidR="00A12991" w:rsidRPr="003F2A18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 xml:space="preserve">minimálně </w:t>
      </w:r>
      <w:r w:rsidR="003F2A18" w:rsidRPr="003F2A18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>57</w:t>
      </w:r>
      <w:r w:rsidR="00A12991" w:rsidRPr="003F2A18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>,</w:t>
      </w:r>
      <w:r w:rsidR="003F2A18" w:rsidRPr="003F2A18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>74</w:t>
      </w:r>
      <w:r w:rsidRPr="003F2A18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 xml:space="preserve"> FIM bodů</w:t>
      </w:r>
      <w:r w:rsidR="008F6E0F" w:rsidRPr="003F2A18">
        <w:rPr>
          <w:rFonts w:ascii="Comenia Serif" w:hAnsi="Comenia Serif"/>
          <w:b/>
          <w:bCs/>
          <w:color w:val="4F6228" w:themeColor="accent3" w:themeShade="80"/>
          <w:sz w:val="20"/>
          <w:szCs w:val="20"/>
        </w:rPr>
        <w:t xml:space="preserve"> </w:t>
      </w:r>
    </w:p>
    <w:p w14:paraId="0C699B24" w14:textId="223A47B7" w:rsidR="00FE1CE3" w:rsidRPr="0058668B" w:rsidRDefault="00FE1CE3" w:rsidP="008856F8">
      <w:pPr>
        <w:pStyle w:val="Default"/>
        <w:keepNext/>
        <w:numPr>
          <w:ilvl w:val="0"/>
          <w:numId w:val="8"/>
        </w:numPr>
        <w:ind w:left="714" w:hanging="357"/>
        <w:jc w:val="both"/>
        <w:rPr>
          <w:rFonts w:ascii="Comenia Serif" w:hAnsi="Comenia Serif"/>
          <w:sz w:val="22"/>
          <w:szCs w:val="22"/>
        </w:rPr>
      </w:pPr>
      <w:r w:rsidRPr="0058668B">
        <w:rPr>
          <w:rFonts w:ascii="Comenia Serif" w:hAnsi="Comenia Serif" w:cs="Comenia Serif"/>
          <w:sz w:val="22"/>
          <w:szCs w:val="22"/>
        </w:rPr>
        <w:t>J</w:t>
      </w:r>
    </w:p>
    <w:p w14:paraId="3834F3FA" w14:textId="77AA78AE" w:rsidR="00205B61" w:rsidRPr="008D7774" w:rsidRDefault="00E80DED" w:rsidP="00205B61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[1]</w:t>
      </w:r>
      <w:r w:rsidR="00744344" w:rsidRPr="008D7774">
        <w:rPr>
          <w:rFonts w:eastAsia="Times New Roman"/>
          <w:sz w:val="22"/>
        </w:rPr>
        <w:t xml:space="preserve"> </w:t>
      </w:r>
      <w:r w:rsidR="00205B61" w:rsidRPr="008D7774">
        <w:rPr>
          <w:rFonts w:eastAsia="Times New Roman"/>
          <w:b/>
          <w:sz w:val="22"/>
        </w:rPr>
        <w:t>Borkovcová, A.; Černá, M.; Sokolová, M</w:t>
      </w:r>
      <w:r w:rsidR="00205B61" w:rsidRPr="008D7774">
        <w:rPr>
          <w:rFonts w:eastAsia="Times New Roman"/>
          <w:sz w:val="22"/>
        </w:rPr>
        <w:t xml:space="preserve">. Blockchain in </w:t>
      </w:r>
      <w:proofErr w:type="spellStart"/>
      <w:r w:rsidR="00205B61" w:rsidRPr="008D7774">
        <w:rPr>
          <w:rFonts w:eastAsia="Times New Roman"/>
          <w:sz w:val="22"/>
        </w:rPr>
        <w:t>the</w:t>
      </w:r>
      <w:proofErr w:type="spellEnd"/>
      <w:r w:rsidR="00205B61" w:rsidRPr="008D7774">
        <w:rPr>
          <w:rFonts w:eastAsia="Times New Roman"/>
          <w:sz w:val="22"/>
        </w:rPr>
        <w:t xml:space="preserve"> </w:t>
      </w:r>
      <w:proofErr w:type="spellStart"/>
      <w:r w:rsidR="00205B61" w:rsidRPr="008D7774">
        <w:rPr>
          <w:rFonts w:eastAsia="Times New Roman"/>
          <w:sz w:val="22"/>
        </w:rPr>
        <w:t>Energy</w:t>
      </w:r>
      <w:proofErr w:type="spellEnd"/>
      <w:r w:rsidR="00205B61" w:rsidRPr="008D7774">
        <w:rPr>
          <w:rFonts w:eastAsia="Times New Roman"/>
          <w:sz w:val="22"/>
        </w:rPr>
        <w:t xml:space="preserve"> </w:t>
      </w:r>
      <w:proofErr w:type="spellStart"/>
      <w:r w:rsidR="00205B61" w:rsidRPr="008D7774">
        <w:rPr>
          <w:rFonts w:eastAsia="Times New Roman"/>
          <w:sz w:val="22"/>
        </w:rPr>
        <w:t>Sector</w:t>
      </w:r>
      <w:proofErr w:type="spellEnd"/>
      <w:r w:rsidR="00205B61" w:rsidRPr="008D7774">
        <w:rPr>
          <w:rFonts w:eastAsia="Times New Roman"/>
          <w:sz w:val="22"/>
        </w:rPr>
        <w:t>—</w:t>
      </w:r>
      <w:proofErr w:type="spellStart"/>
      <w:r w:rsidR="00205B61" w:rsidRPr="008D7774">
        <w:rPr>
          <w:rFonts w:eastAsia="Times New Roman"/>
          <w:sz w:val="22"/>
        </w:rPr>
        <w:t>Systematic</w:t>
      </w:r>
      <w:proofErr w:type="spellEnd"/>
      <w:r w:rsidR="00205B61" w:rsidRPr="008D7774">
        <w:rPr>
          <w:rFonts w:eastAsia="Times New Roman"/>
          <w:sz w:val="22"/>
        </w:rPr>
        <w:t xml:space="preserve"> </w:t>
      </w:r>
      <w:proofErr w:type="spellStart"/>
      <w:r w:rsidR="00205B61" w:rsidRPr="008D7774">
        <w:rPr>
          <w:rFonts w:eastAsia="Times New Roman"/>
          <w:sz w:val="22"/>
        </w:rPr>
        <w:t>Review</w:t>
      </w:r>
      <w:proofErr w:type="spellEnd"/>
      <w:r w:rsidR="00205B61" w:rsidRPr="008D7774">
        <w:rPr>
          <w:rFonts w:eastAsia="Times New Roman"/>
          <w:sz w:val="22"/>
        </w:rPr>
        <w:t>. </w:t>
      </w:r>
      <w:proofErr w:type="spellStart"/>
      <w:r w:rsidR="00205B61" w:rsidRPr="008D7774">
        <w:rPr>
          <w:rFonts w:eastAsia="Times New Roman"/>
          <w:sz w:val="22"/>
        </w:rPr>
        <w:t>Sustainability</w:t>
      </w:r>
      <w:proofErr w:type="spellEnd"/>
      <w:r w:rsidR="00205B61" w:rsidRPr="008D7774">
        <w:rPr>
          <w:rFonts w:eastAsia="Times New Roman"/>
          <w:sz w:val="22"/>
        </w:rPr>
        <w:t xml:space="preserve"> 2022, 14, 14793. </w:t>
      </w:r>
    </w:p>
    <w:p w14:paraId="62809C27" w14:textId="77777777" w:rsidR="00205B61" w:rsidRPr="008D7774" w:rsidRDefault="00205B61" w:rsidP="00205B61">
      <w:pPr>
        <w:ind w:left="720"/>
        <w:rPr>
          <w:rFonts w:eastAsia="Times New Roman"/>
          <w:sz w:val="22"/>
        </w:rPr>
      </w:pPr>
      <w:proofErr w:type="spellStart"/>
      <w:r w:rsidRPr="008D7774">
        <w:rPr>
          <w:rFonts w:eastAsia="Times New Roman"/>
          <w:sz w:val="22"/>
        </w:rPr>
        <w:t>Accession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Number</w:t>
      </w:r>
      <w:proofErr w:type="spellEnd"/>
      <w:r w:rsidRPr="008D7774">
        <w:rPr>
          <w:rFonts w:eastAsia="Times New Roman"/>
          <w:sz w:val="22"/>
        </w:rPr>
        <w:t xml:space="preserve"> WOS: 000887555300001</w:t>
      </w:r>
    </w:p>
    <w:p w14:paraId="7AF3784E" w14:textId="77777777" w:rsidR="00205B61" w:rsidRPr="008D7774" w:rsidRDefault="00000000" w:rsidP="00205B61">
      <w:pPr>
        <w:ind w:left="720"/>
        <w:rPr>
          <w:rFonts w:eastAsia="Times New Roman"/>
          <w:sz w:val="22"/>
        </w:rPr>
      </w:pPr>
      <w:hyperlink r:id="rId11" w:history="1">
        <w:r w:rsidR="00205B61" w:rsidRPr="008D7774">
          <w:rPr>
            <w:rFonts w:eastAsia="Times New Roman"/>
            <w:sz w:val="22"/>
          </w:rPr>
          <w:t>https://doi.org/10.3390/su142214793</w:t>
        </w:r>
      </w:hyperlink>
    </w:p>
    <w:p w14:paraId="695B3701" w14:textId="77777777" w:rsidR="00205B61" w:rsidRPr="008D7774" w:rsidRDefault="00205B61" w:rsidP="00205B61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 cca 103</w:t>
      </w:r>
    </w:p>
    <w:p w14:paraId="3AE31A81" w14:textId="77777777" w:rsidR="00205B61" w:rsidRPr="008D7774" w:rsidRDefault="00000000" w:rsidP="00205B61">
      <w:pPr>
        <w:ind w:left="720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2C0AF198">
          <v:rect id="_x0000_i1025" style="width:453.2pt;height:1.35pt" o:hralign="center" o:hrstd="t" o:hr="t" fillcolor="#a0a0a0" stroked="f"/>
        </w:pict>
      </w:r>
    </w:p>
    <w:p w14:paraId="18F1E517" w14:textId="211A03E6" w:rsidR="00E80DED" w:rsidRPr="008D7774" w:rsidRDefault="00205B61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 xml:space="preserve">[2] </w:t>
      </w:r>
      <w:r w:rsidR="00E80DED" w:rsidRPr="008D7774">
        <w:rPr>
          <w:rFonts w:eastAsia="Times New Roman"/>
          <w:b/>
          <w:bCs/>
          <w:sz w:val="22"/>
        </w:rPr>
        <w:t>Dolejš</w:t>
      </w:r>
      <w:r w:rsidR="00E80DED" w:rsidRPr="008D7774">
        <w:rPr>
          <w:rFonts w:eastAsia="Times New Roman"/>
          <w:sz w:val="22"/>
        </w:rPr>
        <w:t xml:space="preserve">, </w:t>
      </w:r>
      <w:r w:rsidR="00E80DED" w:rsidRPr="008D7774">
        <w:rPr>
          <w:rFonts w:eastAsia="Times New Roman"/>
          <w:b/>
          <w:bCs/>
          <w:sz w:val="22"/>
        </w:rPr>
        <w:t>J</w:t>
      </w:r>
      <w:r w:rsidR="00E80DED" w:rsidRPr="008D7774">
        <w:rPr>
          <w:rFonts w:eastAsia="Times New Roman"/>
          <w:sz w:val="22"/>
        </w:rPr>
        <w:t xml:space="preserve">. Database </w:t>
      </w:r>
      <w:proofErr w:type="spellStart"/>
      <w:r w:rsidR="00E80DED" w:rsidRPr="008D7774">
        <w:rPr>
          <w:rFonts w:eastAsia="Times New Roman"/>
          <w:sz w:val="22"/>
        </w:rPr>
        <w:t>of</w:t>
      </w:r>
      <w:proofErr w:type="spellEnd"/>
      <w:r w:rsidR="00E80DED" w:rsidRPr="008D7774">
        <w:rPr>
          <w:rFonts w:eastAsia="Times New Roman"/>
          <w:sz w:val="22"/>
        </w:rPr>
        <w:t xml:space="preserve"> Age </w:t>
      </w:r>
      <w:proofErr w:type="spellStart"/>
      <w:r w:rsidR="00E80DED" w:rsidRPr="008D7774">
        <w:rPr>
          <w:rFonts w:eastAsia="Times New Roman"/>
          <w:sz w:val="22"/>
        </w:rPr>
        <w:t>Trajectories</w:t>
      </w:r>
      <w:proofErr w:type="spellEnd"/>
      <w:r w:rsidR="00E80DED" w:rsidRPr="008D7774">
        <w:rPr>
          <w:rFonts w:eastAsia="Times New Roman"/>
          <w:sz w:val="22"/>
        </w:rPr>
        <w:t xml:space="preserve"> </w:t>
      </w:r>
      <w:proofErr w:type="spellStart"/>
      <w:r w:rsidR="00E80DED" w:rsidRPr="008D7774">
        <w:rPr>
          <w:rFonts w:eastAsia="Times New Roman"/>
          <w:sz w:val="22"/>
        </w:rPr>
        <w:t>of</w:t>
      </w:r>
      <w:proofErr w:type="spellEnd"/>
      <w:r w:rsidR="00E80DED" w:rsidRPr="008D7774">
        <w:rPr>
          <w:rFonts w:eastAsia="Times New Roman"/>
          <w:sz w:val="22"/>
        </w:rPr>
        <w:t xml:space="preserve"> Mortality in 110 </w:t>
      </w:r>
      <w:proofErr w:type="spellStart"/>
      <w:r w:rsidR="00E80DED" w:rsidRPr="008D7774">
        <w:rPr>
          <w:rFonts w:eastAsia="Times New Roman"/>
          <w:sz w:val="22"/>
        </w:rPr>
        <w:t>Countries</w:t>
      </w:r>
      <w:proofErr w:type="spellEnd"/>
      <w:r w:rsidR="00E80DED" w:rsidRPr="008D7774">
        <w:rPr>
          <w:rFonts w:eastAsia="Times New Roman"/>
          <w:sz w:val="22"/>
        </w:rPr>
        <w:t xml:space="preserve"> and Web </w:t>
      </w:r>
      <w:proofErr w:type="spellStart"/>
      <w:r w:rsidR="00E80DED" w:rsidRPr="008D7774">
        <w:rPr>
          <w:rFonts w:eastAsia="Times New Roman"/>
          <w:sz w:val="22"/>
        </w:rPr>
        <w:t>Application</w:t>
      </w:r>
      <w:proofErr w:type="spellEnd"/>
      <w:r w:rsidR="00E80DED" w:rsidRPr="008D7774">
        <w:rPr>
          <w:rFonts w:eastAsia="Times New Roman"/>
          <w:sz w:val="22"/>
        </w:rPr>
        <w:t xml:space="preserve">: Data Report. </w:t>
      </w:r>
      <w:proofErr w:type="spellStart"/>
      <w:r w:rsidR="00E80DED" w:rsidRPr="008D7774">
        <w:rPr>
          <w:rFonts w:eastAsia="Times New Roman"/>
          <w:i/>
          <w:iCs/>
          <w:sz w:val="22"/>
        </w:rPr>
        <w:t>Frontiers</w:t>
      </w:r>
      <w:proofErr w:type="spellEnd"/>
      <w:r w:rsidR="00E80DED" w:rsidRPr="008D7774">
        <w:rPr>
          <w:rFonts w:eastAsia="Times New Roman"/>
          <w:i/>
          <w:iCs/>
          <w:sz w:val="22"/>
        </w:rPr>
        <w:t xml:space="preserve"> in Public </w:t>
      </w:r>
      <w:proofErr w:type="spellStart"/>
      <w:r w:rsidR="00E80DED" w:rsidRPr="008D7774">
        <w:rPr>
          <w:rFonts w:eastAsia="Times New Roman"/>
          <w:i/>
          <w:iCs/>
          <w:sz w:val="22"/>
        </w:rPr>
        <w:t>Health</w:t>
      </w:r>
      <w:proofErr w:type="spellEnd"/>
      <w:r w:rsidR="00E80DED" w:rsidRPr="008D7774">
        <w:rPr>
          <w:rFonts w:eastAsia="Times New Roman"/>
          <w:sz w:val="22"/>
        </w:rPr>
        <w:t>. Frontiers media, 2022. 7s. ISSN: 2296-2565. Kód UT ISI: 000862678100001.</w:t>
      </w:r>
      <w:r w:rsidR="00E80DED" w:rsidRPr="008D7774">
        <w:rPr>
          <w:rFonts w:eastAsia="Times New Roman"/>
          <w:sz w:val="22"/>
        </w:rPr>
        <w:br/>
        <w:t xml:space="preserve">granty: 0Spec. výzkum: S. Forma: J_ČLÁNEK V ODBORNÉM PERIODIKU </w:t>
      </w:r>
      <w:r w:rsidR="00E80DED" w:rsidRPr="008D7774">
        <w:rPr>
          <w:rFonts w:eastAsia="Times New Roman"/>
          <w:sz w:val="22"/>
        </w:rPr>
        <w:br/>
        <w:t>(ID: 43878863) (RIV ID: 50019253)</w:t>
      </w:r>
    </w:p>
    <w:p w14:paraId="12EE4FCB" w14:textId="08F60D10" w:rsidR="00E80DED" w:rsidRPr="008D7774" w:rsidRDefault="00E80DED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F87918" w:rsidRPr="008D7774">
        <w:rPr>
          <w:rFonts w:eastAsia="Times New Roman"/>
          <w:i/>
          <w:iCs/>
          <w:sz w:val="22"/>
          <w:szCs w:val="22"/>
        </w:rPr>
        <w:t xml:space="preserve"> 238,36</w:t>
      </w:r>
    </w:p>
    <w:p w14:paraId="05652EB3" w14:textId="5B77C735" w:rsidR="00E80DED" w:rsidRPr="008D7774" w:rsidRDefault="00000000" w:rsidP="00E80DED">
      <w:pPr>
        <w:ind w:left="720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15BD444C">
          <v:rect id="_x0000_i1026" style="width:453.2pt;height:1.35pt" o:hralign="center" o:hrstd="t" o:hr="t" fillcolor="#a0a0a0" stroked="f"/>
        </w:pict>
      </w:r>
    </w:p>
    <w:p w14:paraId="557F9C47" w14:textId="0AB95EA4" w:rsidR="00E80DED" w:rsidRPr="008D7774" w:rsidRDefault="00E80DED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3</w:t>
      </w:r>
      <w:r w:rsidRPr="008D7774">
        <w:rPr>
          <w:rFonts w:eastAsia="Times New Roman"/>
          <w:sz w:val="22"/>
        </w:rPr>
        <w:t>]</w:t>
      </w:r>
      <w:r w:rsidR="00744344" w:rsidRPr="008D7774">
        <w:rPr>
          <w:rFonts w:eastAsia="Times New Roman"/>
          <w:sz w:val="22"/>
        </w:rPr>
        <w:t xml:space="preserve"> </w:t>
      </w:r>
      <w:r w:rsidRPr="008D7774">
        <w:rPr>
          <w:rFonts w:eastAsia="Times New Roman"/>
          <w:b/>
          <w:bCs/>
          <w:sz w:val="22"/>
        </w:rPr>
        <w:t>Hussain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A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Akbar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M</w:t>
      </w:r>
      <w:r w:rsidRPr="008D7774">
        <w:rPr>
          <w:rFonts w:eastAsia="Times New Roman"/>
          <w:sz w:val="22"/>
        </w:rPr>
        <w:t xml:space="preserve">., </w:t>
      </w:r>
      <w:proofErr w:type="spellStart"/>
      <w:r w:rsidRPr="008D7774">
        <w:rPr>
          <w:rFonts w:eastAsia="Times New Roman"/>
          <w:b/>
          <w:bCs/>
          <w:sz w:val="22"/>
        </w:rPr>
        <w:t>Shahzad</w:t>
      </w:r>
      <w:proofErr w:type="spellEnd"/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A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Poulová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P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Akbar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A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Hassan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R</w:t>
      </w:r>
      <w:r w:rsidRPr="008D7774">
        <w:rPr>
          <w:rFonts w:eastAsia="Times New Roman"/>
          <w:sz w:val="22"/>
        </w:rPr>
        <w:t>. E-</w:t>
      </w:r>
      <w:proofErr w:type="spellStart"/>
      <w:r w:rsidRPr="008D7774">
        <w:rPr>
          <w:rFonts w:eastAsia="Times New Roman"/>
          <w:sz w:val="22"/>
        </w:rPr>
        <w:t>Commerce</w:t>
      </w:r>
      <w:proofErr w:type="spellEnd"/>
      <w:r w:rsidRPr="008D7774">
        <w:rPr>
          <w:rFonts w:eastAsia="Times New Roman"/>
          <w:sz w:val="22"/>
        </w:rPr>
        <w:t xml:space="preserve"> and SME Performance: </w:t>
      </w:r>
      <w:proofErr w:type="spellStart"/>
      <w:r w:rsidRPr="008D7774">
        <w:rPr>
          <w:rFonts w:eastAsia="Times New Roman"/>
          <w:sz w:val="22"/>
        </w:rPr>
        <w:t>The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Moderating</w:t>
      </w:r>
      <w:proofErr w:type="spellEnd"/>
      <w:r w:rsidRPr="008D7774">
        <w:rPr>
          <w:rFonts w:eastAsia="Times New Roman"/>
          <w:sz w:val="22"/>
        </w:rPr>
        <w:t xml:space="preserve"> Influence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Entrepreneurial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Competencies</w:t>
      </w:r>
      <w:proofErr w:type="spellEnd"/>
      <w:r w:rsidRPr="008D7774">
        <w:rPr>
          <w:rFonts w:eastAsia="Times New Roman"/>
          <w:sz w:val="22"/>
        </w:rPr>
        <w:t xml:space="preserve">. </w:t>
      </w:r>
      <w:r w:rsidRPr="008D7774">
        <w:rPr>
          <w:rFonts w:eastAsia="Times New Roman"/>
          <w:i/>
          <w:iCs/>
          <w:sz w:val="22"/>
        </w:rPr>
        <w:t>ADMINISTRATIVE SCIENCES</w:t>
      </w:r>
      <w:r w:rsidRPr="008D7774">
        <w:rPr>
          <w:rFonts w:eastAsia="Times New Roman"/>
          <w:sz w:val="22"/>
        </w:rPr>
        <w:t>. BASEL : MDPI, 2022. 16s. ISSN: 2076-3387. Kód UT ISI: 000775482600001.</w:t>
      </w:r>
      <w:r w:rsidRPr="008D7774">
        <w:rPr>
          <w:rFonts w:eastAsia="Times New Roman"/>
          <w:sz w:val="22"/>
        </w:rPr>
        <w:br/>
        <w:t xml:space="preserve">granty: 0Spec. výzkum: S. Forma: J_ČLÁNEK V ODBORNÉM PERIODIKU </w:t>
      </w:r>
      <w:r w:rsidRPr="008D7774">
        <w:rPr>
          <w:rFonts w:eastAsia="Times New Roman"/>
          <w:sz w:val="22"/>
        </w:rPr>
        <w:br/>
        <w:t>(ID: 43879162) (RIV ID: 50019552)</w:t>
      </w:r>
    </w:p>
    <w:p w14:paraId="1B9B33AD" w14:textId="6B5E7F3E" w:rsidR="00E80DED" w:rsidRPr="008D7774" w:rsidRDefault="00E80DED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F87918" w:rsidRPr="008D7774">
        <w:rPr>
          <w:rFonts w:eastAsia="Times New Roman"/>
          <w:i/>
          <w:iCs/>
          <w:sz w:val="22"/>
          <w:szCs w:val="22"/>
        </w:rPr>
        <w:t xml:space="preserve"> </w:t>
      </w:r>
      <w:r w:rsidR="00DA4A2D" w:rsidRPr="008D7774">
        <w:rPr>
          <w:rFonts w:eastAsia="Times New Roman"/>
          <w:i/>
          <w:iCs/>
          <w:sz w:val="22"/>
          <w:szCs w:val="22"/>
        </w:rPr>
        <w:t>10</w:t>
      </w:r>
    </w:p>
    <w:p w14:paraId="78586FC3" w14:textId="2C1A2C32" w:rsidR="00E80DED" w:rsidRPr="008D7774" w:rsidRDefault="00000000" w:rsidP="00E80DED">
      <w:pPr>
        <w:ind w:left="720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73C48718">
          <v:rect id="_x0000_i1027" style="width:453.2pt;height:1.35pt" o:hralign="center" o:hrstd="t" o:hr="t" fillcolor="#a0a0a0" stroked="f"/>
        </w:pict>
      </w:r>
    </w:p>
    <w:p w14:paraId="672B904B" w14:textId="6711CF65" w:rsidR="000B63FC" w:rsidRPr="008D7774" w:rsidRDefault="000B63FC" w:rsidP="000B63FC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4</w:t>
      </w:r>
      <w:r w:rsidRPr="008D7774">
        <w:rPr>
          <w:rFonts w:eastAsia="Times New Roman"/>
          <w:sz w:val="22"/>
        </w:rPr>
        <w:t>]</w:t>
      </w:r>
      <w:r w:rsidR="00744344" w:rsidRPr="008D7774">
        <w:rPr>
          <w:rFonts w:eastAsia="Times New Roman"/>
          <w:sz w:val="22"/>
        </w:rPr>
        <w:t xml:space="preserve"> </w:t>
      </w:r>
      <w:r w:rsidRPr="008D7774">
        <w:rPr>
          <w:rFonts w:eastAsia="Times New Roman"/>
          <w:b/>
          <w:bCs/>
          <w:sz w:val="22"/>
        </w:rPr>
        <w:t>Jakkaladiki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SP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Malý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F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Potential</w:t>
      </w:r>
      <w:proofErr w:type="spellEnd"/>
      <w:r w:rsidRPr="008D7774">
        <w:rPr>
          <w:rFonts w:eastAsia="Times New Roman"/>
          <w:sz w:val="22"/>
        </w:rPr>
        <w:t xml:space="preserve"> Role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Artificial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Intelligence</w:t>
      </w:r>
      <w:proofErr w:type="spellEnd"/>
      <w:r w:rsidRPr="008D7774">
        <w:rPr>
          <w:rFonts w:eastAsia="Times New Roman"/>
          <w:sz w:val="22"/>
        </w:rPr>
        <w:t xml:space="preserve"> in </w:t>
      </w:r>
      <w:proofErr w:type="spellStart"/>
      <w:r w:rsidRPr="008D7774">
        <w:rPr>
          <w:rFonts w:eastAsia="Times New Roman"/>
          <w:sz w:val="22"/>
        </w:rPr>
        <w:t>Breast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Cancer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Detection</w:t>
      </w:r>
      <w:proofErr w:type="spellEnd"/>
      <w:r w:rsidRPr="008D7774">
        <w:rPr>
          <w:rFonts w:eastAsia="Times New Roman"/>
          <w:sz w:val="22"/>
        </w:rPr>
        <w:t xml:space="preserve">- A </w:t>
      </w:r>
      <w:proofErr w:type="spellStart"/>
      <w:r w:rsidRPr="008D7774">
        <w:rPr>
          <w:rFonts w:eastAsia="Times New Roman"/>
          <w:sz w:val="22"/>
        </w:rPr>
        <w:t>Review</w:t>
      </w:r>
      <w:proofErr w:type="spellEnd"/>
      <w:r w:rsidRPr="008D7774">
        <w:rPr>
          <w:rFonts w:eastAsia="Times New Roman"/>
          <w:sz w:val="22"/>
        </w:rPr>
        <w:t xml:space="preserve">. </w:t>
      </w:r>
      <w:r w:rsidRPr="008D7774">
        <w:rPr>
          <w:rFonts w:eastAsia="Times New Roman"/>
          <w:i/>
          <w:iCs/>
          <w:sz w:val="22"/>
        </w:rPr>
        <w:t xml:space="preserve">International </w:t>
      </w:r>
      <w:proofErr w:type="spellStart"/>
      <w:r w:rsidRPr="008D7774">
        <w:rPr>
          <w:rFonts w:eastAsia="Times New Roman"/>
          <w:i/>
          <w:iCs/>
          <w:sz w:val="22"/>
        </w:rPr>
        <w:t>Journal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of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Engineering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Trends</w:t>
      </w:r>
      <w:proofErr w:type="spellEnd"/>
      <w:r w:rsidRPr="008D7774">
        <w:rPr>
          <w:rFonts w:eastAsia="Times New Roman"/>
          <w:i/>
          <w:iCs/>
          <w:sz w:val="22"/>
        </w:rPr>
        <w:t xml:space="preserve"> and Technology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Seventh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Sense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Research</w:t>
      </w:r>
      <w:proofErr w:type="spellEnd"/>
      <w:r w:rsidRPr="008D7774">
        <w:rPr>
          <w:rFonts w:eastAsia="Times New Roman"/>
          <w:sz w:val="22"/>
        </w:rPr>
        <w:t xml:space="preserve"> Group, 2022. 10s. ISSN: 2349-0918. </w:t>
      </w:r>
      <w:r w:rsidRPr="008D7774">
        <w:rPr>
          <w:rFonts w:eastAsia="Times New Roman"/>
          <w:sz w:val="22"/>
        </w:rPr>
        <w:br/>
        <w:t xml:space="preserve">granty: 0Spec. výzkum: S. Forma: J_ČLÁNEK V ODBORNÉM PERIODIKU </w:t>
      </w:r>
      <w:r w:rsidRPr="008D7774">
        <w:rPr>
          <w:rFonts w:eastAsia="Times New Roman"/>
          <w:sz w:val="22"/>
        </w:rPr>
        <w:br/>
        <w:t>(ID: 43879080) (RIV ID: 50019470)</w:t>
      </w:r>
    </w:p>
    <w:p w14:paraId="0D4B8CC7" w14:textId="54D0E49D" w:rsidR="000B63FC" w:rsidRPr="008D7774" w:rsidRDefault="000B63FC" w:rsidP="000B63FC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F87918" w:rsidRPr="008D7774">
        <w:rPr>
          <w:rFonts w:eastAsia="Times New Roman"/>
          <w:i/>
          <w:iCs/>
          <w:sz w:val="22"/>
          <w:szCs w:val="22"/>
        </w:rPr>
        <w:t xml:space="preserve"> 4 (</w:t>
      </w:r>
      <w:r w:rsidR="00091570" w:rsidRPr="008D7774">
        <w:rPr>
          <w:rFonts w:eastAsia="Times New Roman"/>
          <w:i/>
          <w:iCs/>
          <w:sz w:val="22"/>
          <w:szCs w:val="22"/>
        </w:rPr>
        <w:t>2 x 2)</w:t>
      </w:r>
    </w:p>
    <w:p w14:paraId="1F06DB7B" w14:textId="2664679D" w:rsidR="000B63FC" w:rsidRPr="008D7774" w:rsidRDefault="00000000" w:rsidP="000B63FC">
      <w:pPr>
        <w:ind w:left="720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651EBC52">
          <v:rect id="_x0000_i1028" style="width:453.2pt;height:1.35pt" o:hralign="center" o:hrstd="t" o:hr="t" fillcolor="#a0a0a0" stroked="f"/>
        </w:pict>
      </w:r>
    </w:p>
    <w:p w14:paraId="21AB04BC" w14:textId="23481AA0" w:rsidR="000B63FC" w:rsidRPr="008D7774" w:rsidRDefault="000B63FC" w:rsidP="000B63FC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5</w:t>
      </w:r>
      <w:r w:rsidRPr="008D7774">
        <w:rPr>
          <w:rFonts w:eastAsia="Times New Roman"/>
          <w:sz w:val="22"/>
        </w:rPr>
        <w:t>]</w:t>
      </w:r>
      <w:r w:rsidR="00091570"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b/>
          <w:bCs/>
          <w:sz w:val="22"/>
        </w:rPr>
        <w:t>Zamil</w:t>
      </w:r>
      <w:proofErr w:type="spellEnd"/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AMA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Ali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S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Poulová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P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Akbar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M</w:t>
      </w:r>
      <w:r w:rsidRPr="008D7774">
        <w:rPr>
          <w:rFonts w:eastAsia="Times New Roman"/>
          <w:sz w:val="22"/>
        </w:rPr>
        <w:t xml:space="preserve">. An </w:t>
      </w:r>
      <w:proofErr w:type="spellStart"/>
      <w:r w:rsidRPr="008D7774">
        <w:rPr>
          <w:rFonts w:eastAsia="Times New Roman"/>
          <w:sz w:val="22"/>
        </w:rPr>
        <w:t>ounce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prevention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or</w:t>
      </w:r>
      <w:proofErr w:type="spellEnd"/>
      <w:r w:rsidRPr="008D7774">
        <w:rPr>
          <w:rFonts w:eastAsia="Times New Roman"/>
          <w:sz w:val="22"/>
        </w:rPr>
        <w:t xml:space="preserve"> a </w:t>
      </w:r>
      <w:proofErr w:type="spellStart"/>
      <w:r w:rsidRPr="008D7774">
        <w:rPr>
          <w:rFonts w:eastAsia="Times New Roman"/>
          <w:sz w:val="22"/>
        </w:rPr>
        <w:t>pound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cure</w:t>
      </w:r>
      <w:proofErr w:type="spellEnd"/>
      <w:r w:rsidRPr="008D7774">
        <w:rPr>
          <w:rFonts w:eastAsia="Times New Roman"/>
          <w:sz w:val="22"/>
        </w:rPr>
        <w:t xml:space="preserve">? </w:t>
      </w:r>
      <w:proofErr w:type="spellStart"/>
      <w:r w:rsidRPr="008D7774">
        <w:rPr>
          <w:rFonts w:eastAsia="Times New Roman"/>
          <w:sz w:val="22"/>
        </w:rPr>
        <w:t>Multi</w:t>
      </w:r>
      <w:proofErr w:type="spellEnd"/>
      <w:r w:rsidRPr="008D7774">
        <w:rPr>
          <w:rFonts w:eastAsia="Times New Roman"/>
          <w:sz w:val="22"/>
        </w:rPr>
        <w:t xml:space="preserve">-level modelling on </w:t>
      </w:r>
      <w:proofErr w:type="spellStart"/>
      <w:r w:rsidRPr="008D7774">
        <w:rPr>
          <w:rFonts w:eastAsia="Times New Roman"/>
          <w:sz w:val="22"/>
        </w:rPr>
        <w:t>the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antecedents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mobile-</w:t>
      </w:r>
      <w:proofErr w:type="spellStart"/>
      <w:r w:rsidRPr="008D7774">
        <w:rPr>
          <w:rFonts w:eastAsia="Times New Roman"/>
          <w:sz w:val="22"/>
        </w:rPr>
        <w:t>wallet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adoption</w:t>
      </w:r>
      <w:proofErr w:type="spellEnd"/>
      <w:r w:rsidRPr="008D7774">
        <w:rPr>
          <w:rFonts w:eastAsia="Times New Roman"/>
          <w:sz w:val="22"/>
        </w:rPr>
        <w:t xml:space="preserve"> and </w:t>
      </w:r>
      <w:proofErr w:type="spellStart"/>
      <w:r w:rsidRPr="008D7774">
        <w:rPr>
          <w:rFonts w:eastAsia="Times New Roman"/>
          <w:sz w:val="22"/>
        </w:rPr>
        <w:t>the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moderating</w:t>
      </w:r>
      <w:proofErr w:type="spellEnd"/>
      <w:r w:rsidRPr="008D7774">
        <w:rPr>
          <w:rFonts w:eastAsia="Times New Roman"/>
          <w:sz w:val="22"/>
        </w:rPr>
        <w:t xml:space="preserve"> role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e-</w:t>
      </w:r>
      <w:proofErr w:type="spellStart"/>
      <w:r w:rsidRPr="008D7774">
        <w:rPr>
          <w:rFonts w:eastAsia="Times New Roman"/>
          <w:sz w:val="22"/>
        </w:rPr>
        <w:t>WoM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during</w:t>
      </w:r>
      <w:proofErr w:type="spellEnd"/>
      <w:r w:rsidRPr="008D7774">
        <w:rPr>
          <w:rFonts w:eastAsia="Times New Roman"/>
          <w:sz w:val="22"/>
        </w:rPr>
        <w:t xml:space="preserve"> COVID-19. </w:t>
      </w:r>
      <w:r w:rsidRPr="008D7774">
        <w:rPr>
          <w:rFonts w:eastAsia="Times New Roman"/>
          <w:i/>
          <w:iCs/>
          <w:sz w:val="22"/>
        </w:rPr>
        <w:t>Frontiers in psychology</w:t>
      </w:r>
      <w:r w:rsidRPr="008D7774">
        <w:rPr>
          <w:rFonts w:eastAsia="Times New Roman"/>
          <w:sz w:val="22"/>
        </w:rPr>
        <w:t>. Lausanne : Frontiers media, 2022. 18s. ISSN: 1664-1078. Kód UT ISI: 000868165400001.</w:t>
      </w:r>
      <w:r w:rsidRPr="008D7774">
        <w:rPr>
          <w:rFonts w:eastAsia="Times New Roman"/>
          <w:sz w:val="22"/>
        </w:rPr>
        <w:br/>
        <w:t xml:space="preserve">granty: 0Spec. výzkum: S. Forma: J_ČLÁNEK V ODBORNÉM PERIODIKU </w:t>
      </w:r>
      <w:r w:rsidRPr="008D7774">
        <w:rPr>
          <w:rFonts w:eastAsia="Times New Roman"/>
          <w:sz w:val="22"/>
        </w:rPr>
        <w:br/>
        <w:t>(ID: 43879165) (RIV ID: 50019555)</w:t>
      </w:r>
    </w:p>
    <w:p w14:paraId="38E151C0" w14:textId="38AEA7D3" w:rsidR="000B63FC" w:rsidRPr="008D7774" w:rsidRDefault="00744344" w:rsidP="000B63FC">
      <w:pPr>
        <w:ind w:left="720"/>
        <w:rPr>
          <w:rFonts w:eastAsia="Times New Roman"/>
          <w:sz w:val="22"/>
          <w:lang w:eastAsia="cs-CZ"/>
        </w:rPr>
      </w:pPr>
      <w:r w:rsidRPr="008D7774">
        <w:rPr>
          <w:rFonts w:eastAsia="Times New Roman"/>
          <w:i/>
          <w:iCs/>
          <w:sz w:val="22"/>
          <w:szCs w:val="22"/>
        </w:rPr>
        <w:t xml:space="preserve"> </w:t>
      </w:r>
      <w:r w:rsidR="000B63FC" w:rsidRPr="008D7774">
        <w:rPr>
          <w:rFonts w:eastAsia="Times New Roman"/>
          <w:i/>
          <w:iCs/>
          <w:sz w:val="22"/>
          <w:szCs w:val="22"/>
        </w:rPr>
        <w:t>FIM bodů</w:t>
      </w:r>
      <w:r w:rsidR="00091570" w:rsidRPr="008D7774">
        <w:rPr>
          <w:rFonts w:eastAsia="Times New Roman"/>
          <w:i/>
          <w:iCs/>
          <w:sz w:val="22"/>
          <w:szCs w:val="22"/>
        </w:rPr>
        <w:t xml:space="preserve"> 101,66</w:t>
      </w:r>
    </w:p>
    <w:p w14:paraId="370A0818" w14:textId="77777777" w:rsidR="000B63FC" w:rsidRPr="008D7774" w:rsidRDefault="00000000" w:rsidP="000B63FC">
      <w:pPr>
        <w:ind w:left="720"/>
        <w:jc w:val="center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61DB01CF">
          <v:rect id="_x0000_i1029" style="width:453.2pt;height:1.35pt" o:hralign="center" o:hrstd="t" o:hr="t" fillcolor="#a0a0a0" stroked="f"/>
        </w:pict>
      </w:r>
    </w:p>
    <w:p w14:paraId="16E5564A" w14:textId="4317AD63" w:rsidR="000B63FC" w:rsidRPr="008D7774" w:rsidRDefault="000B63FC" w:rsidP="000B63FC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6</w:t>
      </w:r>
      <w:r w:rsidRPr="008D7774">
        <w:rPr>
          <w:rFonts w:eastAsia="Times New Roman"/>
          <w:sz w:val="22"/>
        </w:rPr>
        <w:t>]</w:t>
      </w:r>
      <w:r w:rsidR="00091570"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b/>
          <w:bCs/>
          <w:sz w:val="22"/>
        </w:rPr>
        <w:t>Zou</w:t>
      </w:r>
      <w:proofErr w:type="spellEnd"/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R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Zeb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S</w:t>
      </w:r>
      <w:r w:rsidRPr="008D7774">
        <w:rPr>
          <w:rFonts w:eastAsia="Times New Roman"/>
          <w:sz w:val="22"/>
        </w:rPr>
        <w:t xml:space="preserve">., </w:t>
      </w:r>
      <w:proofErr w:type="spellStart"/>
      <w:r w:rsidRPr="008D7774">
        <w:rPr>
          <w:rFonts w:eastAsia="Times New Roman"/>
          <w:b/>
          <w:bCs/>
          <w:sz w:val="22"/>
        </w:rPr>
        <w:t>Nisar</w:t>
      </w:r>
      <w:proofErr w:type="spellEnd"/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F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Yasmin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F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Poulová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P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Haider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SA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The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Impact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Emotional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Intelligence</w:t>
      </w:r>
      <w:proofErr w:type="spellEnd"/>
      <w:r w:rsidRPr="008D7774">
        <w:rPr>
          <w:rFonts w:eastAsia="Times New Roman"/>
          <w:sz w:val="22"/>
        </w:rPr>
        <w:t xml:space="preserve"> on </w:t>
      </w:r>
      <w:proofErr w:type="spellStart"/>
      <w:r w:rsidRPr="008D7774">
        <w:rPr>
          <w:rFonts w:eastAsia="Times New Roman"/>
          <w:sz w:val="22"/>
        </w:rPr>
        <w:t>Career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Decision-Making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Difficulties</w:t>
      </w:r>
      <w:proofErr w:type="spellEnd"/>
      <w:r w:rsidRPr="008D7774">
        <w:rPr>
          <w:rFonts w:eastAsia="Times New Roman"/>
          <w:sz w:val="22"/>
        </w:rPr>
        <w:t xml:space="preserve"> and </w:t>
      </w:r>
      <w:proofErr w:type="spellStart"/>
      <w:r w:rsidRPr="008D7774">
        <w:rPr>
          <w:rFonts w:eastAsia="Times New Roman"/>
          <w:sz w:val="22"/>
        </w:rPr>
        <w:t>Generalized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Self-Efficacy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Among</w:t>
      </w:r>
      <w:proofErr w:type="spellEnd"/>
      <w:r w:rsidRPr="008D7774">
        <w:rPr>
          <w:rFonts w:eastAsia="Times New Roman"/>
          <w:sz w:val="22"/>
        </w:rPr>
        <w:t xml:space="preserve"> University </w:t>
      </w:r>
      <w:proofErr w:type="spellStart"/>
      <w:r w:rsidRPr="008D7774">
        <w:rPr>
          <w:rFonts w:eastAsia="Times New Roman"/>
          <w:sz w:val="22"/>
        </w:rPr>
        <w:t>Students</w:t>
      </w:r>
      <w:proofErr w:type="spellEnd"/>
      <w:r w:rsidRPr="008D7774">
        <w:rPr>
          <w:rFonts w:eastAsia="Times New Roman"/>
          <w:sz w:val="22"/>
        </w:rPr>
        <w:t xml:space="preserve"> in </w:t>
      </w:r>
      <w:proofErr w:type="spellStart"/>
      <w:r w:rsidRPr="008D7774">
        <w:rPr>
          <w:rFonts w:eastAsia="Times New Roman"/>
          <w:sz w:val="22"/>
        </w:rPr>
        <w:t>China</w:t>
      </w:r>
      <w:proofErr w:type="spellEnd"/>
      <w:r w:rsidRPr="008D7774">
        <w:rPr>
          <w:rFonts w:eastAsia="Times New Roman"/>
          <w:sz w:val="22"/>
        </w:rPr>
        <w:t xml:space="preserve">. </w:t>
      </w:r>
      <w:r w:rsidRPr="008D7774">
        <w:rPr>
          <w:rFonts w:eastAsia="Times New Roman"/>
          <w:i/>
          <w:iCs/>
          <w:sz w:val="22"/>
        </w:rPr>
        <w:t xml:space="preserve">Psychology </w:t>
      </w:r>
      <w:proofErr w:type="spellStart"/>
      <w:r w:rsidRPr="008D7774">
        <w:rPr>
          <w:rFonts w:eastAsia="Times New Roman"/>
          <w:i/>
          <w:iCs/>
          <w:sz w:val="22"/>
        </w:rPr>
        <w:t>Research</w:t>
      </w:r>
      <w:proofErr w:type="spellEnd"/>
      <w:r w:rsidRPr="008D7774">
        <w:rPr>
          <w:rFonts w:eastAsia="Times New Roman"/>
          <w:i/>
          <w:iCs/>
          <w:sz w:val="22"/>
        </w:rPr>
        <w:t xml:space="preserve"> and </w:t>
      </w:r>
      <w:proofErr w:type="spellStart"/>
      <w:r w:rsidRPr="008D7774">
        <w:rPr>
          <w:rFonts w:eastAsia="Times New Roman"/>
          <w:i/>
          <w:iCs/>
          <w:sz w:val="22"/>
        </w:rPr>
        <w:t>Behavior</w:t>
      </w:r>
      <w:proofErr w:type="spellEnd"/>
      <w:r w:rsidRPr="008D7774">
        <w:rPr>
          <w:rFonts w:eastAsia="Times New Roman"/>
          <w:i/>
          <w:iCs/>
          <w:sz w:val="22"/>
        </w:rPr>
        <w:t xml:space="preserve"> Management</w:t>
      </w:r>
      <w:r w:rsidRPr="008D7774">
        <w:rPr>
          <w:rFonts w:eastAsia="Times New Roman"/>
          <w:sz w:val="22"/>
        </w:rPr>
        <w:t xml:space="preserve">. Auckland : </w:t>
      </w:r>
      <w:proofErr w:type="spellStart"/>
      <w:r w:rsidRPr="008D7774">
        <w:rPr>
          <w:rFonts w:eastAsia="Times New Roman"/>
          <w:sz w:val="22"/>
        </w:rPr>
        <w:t>Dove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medical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press</w:t>
      </w:r>
      <w:proofErr w:type="spellEnd"/>
      <w:r w:rsidRPr="008D7774">
        <w:rPr>
          <w:rFonts w:eastAsia="Times New Roman"/>
          <w:sz w:val="22"/>
        </w:rPr>
        <w:t>, 2022. 10s. ISSN: 1179-1578. Kód UT ISI: 000791108700007.</w:t>
      </w:r>
      <w:r w:rsidRPr="008D7774">
        <w:rPr>
          <w:rFonts w:eastAsia="Times New Roman"/>
          <w:sz w:val="22"/>
        </w:rPr>
        <w:br/>
        <w:t xml:space="preserve">granty: 0Spec. výzkum: S. Forma: J_ČLÁNEK V ODBORNÉM PERIODIKU </w:t>
      </w:r>
      <w:r w:rsidRPr="008D7774">
        <w:rPr>
          <w:rFonts w:eastAsia="Times New Roman"/>
          <w:sz w:val="22"/>
        </w:rPr>
        <w:br/>
        <w:t>(ID: 43879163) (RIV ID: 50019553)</w:t>
      </w:r>
    </w:p>
    <w:p w14:paraId="772C18FD" w14:textId="25848007" w:rsidR="000B63FC" w:rsidRPr="008D7774" w:rsidRDefault="000B63FC" w:rsidP="000B63FC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091570" w:rsidRPr="008D7774">
        <w:rPr>
          <w:rFonts w:eastAsia="Times New Roman"/>
          <w:i/>
          <w:iCs/>
          <w:sz w:val="22"/>
          <w:szCs w:val="22"/>
        </w:rPr>
        <w:t xml:space="preserve"> 28,10</w:t>
      </w:r>
    </w:p>
    <w:p w14:paraId="71C7A661" w14:textId="77777777" w:rsidR="000B63FC" w:rsidRPr="008D7774" w:rsidRDefault="00000000" w:rsidP="000B63FC">
      <w:pPr>
        <w:ind w:left="720"/>
        <w:jc w:val="center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29E145A1">
          <v:rect id="_x0000_i1030" style="width:453.2pt;height:1.35pt" o:hralign="center" o:hrstd="t" o:hr="t" fillcolor="#a0a0a0" stroked="f"/>
        </w:pict>
      </w:r>
    </w:p>
    <w:p w14:paraId="1346DCD7" w14:textId="4A4DA67A" w:rsidR="000B63FC" w:rsidRPr="008D7774" w:rsidRDefault="000B63FC" w:rsidP="000B63FC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7</w:t>
      </w:r>
      <w:r w:rsidRPr="008D7774">
        <w:rPr>
          <w:rFonts w:eastAsia="Times New Roman"/>
          <w:sz w:val="22"/>
        </w:rPr>
        <w:t>]</w:t>
      </w:r>
      <w:r w:rsidR="00744344" w:rsidRPr="008D7774">
        <w:rPr>
          <w:rFonts w:eastAsia="Times New Roman"/>
          <w:sz w:val="22"/>
        </w:rPr>
        <w:t xml:space="preserve"> </w:t>
      </w:r>
      <w:r w:rsidRPr="008D7774">
        <w:rPr>
          <w:rFonts w:eastAsia="Times New Roman"/>
          <w:b/>
          <w:bCs/>
          <w:sz w:val="22"/>
        </w:rPr>
        <w:t>Ali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S</w:t>
      </w:r>
      <w:r w:rsidRPr="008D7774">
        <w:rPr>
          <w:rFonts w:eastAsia="Times New Roman"/>
          <w:sz w:val="22"/>
        </w:rPr>
        <w:t xml:space="preserve">., </w:t>
      </w:r>
      <w:proofErr w:type="spellStart"/>
      <w:r w:rsidRPr="008D7774">
        <w:rPr>
          <w:rFonts w:eastAsia="Times New Roman"/>
          <w:b/>
          <w:bCs/>
          <w:sz w:val="22"/>
        </w:rPr>
        <w:t>Zahid</w:t>
      </w:r>
      <w:proofErr w:type="spellEnd"/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H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Khalid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N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Poulová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P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Akbar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M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Hate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the</w:t>
      </w:r>
      <w:proofErr w:type="spellEnd"/>
      <w:r w:rsidRPr="008D7774">
        <w:rPr>
          <w:rFonts w:eastAsia="Times New Roman"/>
          <w:sz w:val="22"/>
        </w:rPr>
        <w:t xml:space="preserve"> Sin, Love </w:t>
      </w:r>
      <w:proofErr w:type="spellStart"/>
      <w:r w:rsidRPr="008D7774">
        <w:rPr>
          <w:rFonts w:eastAsia="Times New Roman"/>
          <w:sz w:val="22"/>
        </w:rPr>
        <w:t>the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Sinner</w:t>
      </w:r>
      <w:proofErr w:type="spellEnd"/>
      <w:r w:rsidRPr="008D7774">
        <w:rPr>
          <w:rFonts w:eastAsia="Times New Roman"/>
          <w:sz w:val="22"/>
        </w:rPr>
        <w:t xml:space="preserve">: </w:t>
      </w:r>
      <w:proofErr w:type="spellStart"/>
      <w:r w:rsidRPr="008D7774">
        <w:rPr>
          <w:rFonts w:eastAsia="Times New Roman"/>
          <w:sz w:val="22"/>
        </w:rPr>
        <w:t>Examining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the</w:t>
      </w:r>
      <w:proofErr w:type="spellEnd"/>
      <w:r w:rsidRPr="008D7774">
        <w:rPr>
          <w:rFonts w:eastAsia="Times New Roman"/>
          <w:sz w:val="22"/>
        </w:rPr>
        <w:t xml:space="preserve"> Role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Religiosity</w:t>
      </w:r>
      <w:proofErr w:type="spellEnd"/>
      <w:r w:rsidRPr="008D7774">
        <w:rPr>
          <w:rFonts w:eastAsia="Times New Roman"/>
          <w:sz w:val="22"/>
        </w:rPr>
        <w:t xml:space="preserve"> on </w:t>
      </w:r>
      <w:proofErr w:type="spellStart"/>
      <w:r w:rsidRPr="008D7774">
        <w:rPr>
          <w:rFonts w:eastAsia="Times New Roman"/>
          <w:sz w:val="22"/>
        </w:rPr>
        <w:t>Generation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M’s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Attitude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Toward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Purchasing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Luxury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Counterfeiting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Products</w:t>
      </w:r>
      <w:proofErr w:type="spellEnd"/>
      <w:r w:rsidRPr="008D7774">
        <w:rPr>
          <w:rFonts w:eastAsia="Times New Roman"/>
          <w:sz w:val="22"/>
        </w:rPr>
        <w:t xml:space="preserve"> in </w:t>
      </w:r>
      <w:proofErr w:type="spellStart"/>
      <w:r w:rsidRPr="008D7774">
        <w:rPr>
          <w:rFonts w:eastAsia="Times New Roman"/>
          <w:sz w:val="22"/>
        </w:rPr>
        <w:t>Social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Commerce</w:t>
      </w:r>
      <w:proofErr w:type="spellEnd"/>
      <w:r w:rsidRPr="008D7774">
        <w:rPr>
          <w:rFonts w:eastAsia="Times New Roman"/>
          <w:sz w:val="22"/>
        </w:rPr>
        <w:t xml:space="preserve">. </w:t>
      </w:r>
      <w:r w:rsidRPr="008D7774">
        <w:rPr>
          <w:rFonts w:eastAsia="Times New Roman"/>
          <w:i/>
          <w:iCs/>
          <w:sz w:val="22"/>
        </w:rPr>
        <w:t>Frontiers in psychology</w:t>
      </w:r>
      <w:r w:rsidRPr="008D7774">
        <w:rPr>
          <w:rFonts w:eastAsia="Times New Roman"/>
          <w:sz w:val="22"/>
        </w:rPr>
        <w:t>. Lausanne : Frontiers media, 2022. 12s. ISSN: 1664-1078. Kód UT ISI: 000868557100001.</w:t>
      </w:r>
      <w:r w:rsidRPr="008D7774">
        <w:rPr>
          <w:rFonts w:eastAsia="Times New Roman"/>
          <w:sz w:val="22"/>
        </w:rPr>
        <w:br/>
        <w:t xml:space="preserve">granty: 0Spec. výzkum: S. Forma: J_ČLÁNEK V ODBORNÉM PERIODIKU </w:t>
      </w:r>
      <w:r w:rsidRPr="008D7774">
        <w:rPr>
          <w:rFonts w:eastAsia="Times New Roman"/>
          <w:sz w:val="22"/>
        </w:rPr>
        <w:br/>
        <w:t>(ID: 43879164) (RIV ID: 50019554)</w:t>
      </w:r>
    </w:p>
    <w:p w14:paraId="2092D27D" w14:textId="6261F040" w:rsidR="000B63FC" w:rsidRPr="008D7774" w:rsidRDefault="000B63FC" w:rsidP="000B63FC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lastRenderedPageBreak/>
        <w:t>FIM bodů</w:t>
      </w:r>
      <w:r w:rsidR="00091570" w:rsidRPr="008D7774">
        <w:rPr>
          <w:rFonts w:eastAsia="Times New Roman"/>
          <w:i/>
          <w:iCs/>
          <w:sz w:val="22"/>
          <w:szCs w:val="22"/>
        </w:rPr>
        <w:t xml:space="preserve"> 67,77</w:t>
      </w:r>
    </w:p>
    <w:p w14:paraId="48F1BF13" w14:textId="3BA1C998" w:rsidR="000B63FC" w:rsidRPr="008D7774" w:rsidRDefault="00000000" w:rsidP="000B63FC">
      <w:pPr>
        <w:ind w:left="360"/>
        <w:rPr>
          <w:rFonts w:eastAsia="Times New Roman"/>
          <w:i/>
          <w:sz w:val="22"/>
          <w:szCs w:val="22"/>
        </w:rPr>
      </w:pPr>
      <w:r>
        <w:rPr>
          <w:rFonts w:eastAsia="Times New Roman"/>
          <w:sz w:val="22"/>
        </w:rPr>
        <w:pict w14:anchorId="42390CC0">
          <v:rect id="_x0000_i1031" style="width:453.2pt;height:1.35pt" o:hralign="center" o:hrstd="t" o:hr="t" fillcolor="#a0a0a0" stroked="f"/>
        </w:pict>
      </w:r>
    </w:p>
    <w:p w14:paraId="2EABE404" w14:textId="3B61CB97" w:rsidR="00E03215" w:rsidRPr="008D7774" w:rsidRDefault="00E03215" w:rsidP="00F01D08">
      <w:pPr>
        <w:pStyle w:val="Odstavecseseznamem"/>
        <w:rPr>
          <w:rFonts w:eastAsia="Times New Roman"/>
        </w:rPr>
      </w:pPr>
    </w:p>
    <w:p w14:paraId="7DA19533" w14:textId="2AC81A33" w:rsidR="00FE1CE3" w:rsidRPr="008D7774" w:rsidRDefault="00FE1CE3" w:rsidP="008856F8">
      <w:pPr>
        <w:pStyle w:val="Default"/>
        <w:numPr>
          <w:ilvl w:val="0"/>
          <w:numId w:val="8"/>
        </w:numPr>
        <w:jc w:val="both"/>
        <w:rPr>
          <w:rFonts w:ascii="Comenia Serif" w:hAnsi="Comenia Serif"/>
          <w:b/>
          <w:sz w:val="22"/>
          <w:szCs w:val="22"/>
        </w:rPr>
      </w:pPr>
      <w:r w:rsidRPr="008D7774">
        <w:rPr>
          <w:rFonts w:ascii="Comenia Serif" w:hAnsi="Comenia Serif"/>
          <w:b/>
          <w:sz w:val="22"/>
          <w:szCs w:val="22"/>
        </w:rPr>
        <w:t>D</w:t>
      </w:r>
    </w:p>
    <w:p w14:paraId="1FAA42DC" w14:textId="4756F589" w:rsidR="00744344" w:rsidRPr="008D7774" w:rsidRDefault="00744344" w:rsidP="00744344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100C01" w:rsidRPr="008D7774">
        <w:rPr>
          <w:rFonts w:eastAsia="Times New Roman"/>
          <w:sz w:val="22"/>
        </w:rPr>
        <w:t>1</w:t>
      </w:r>
      <w:r w:rsidRPr="008D7774">
        <w:rPr>
          <w:rFonts w:eastAsia="Times New Roman"/>
          <w:sz w:val="22"/>
        </w:rPr>
        <w:t>]</w:t>
      </w:r>
      <w:r w:rsidR="001B319C" w:rsidRPr="008D7774">
        <w:rPr>
          <w:rFonts w:eastAsia="Times New Roman"/>
          <w:sz w:val="22"/>
        </w:rPr>
        <w:t xml:space="preserve"> </w:t>
      </w:r>
      <w:r w:rsidRPr="008D7774">
        <w:rPr>
          <w:rFonts w:eastAsia="Times New Roman"/>
          <w:b/>
          <w:bCs/>
          <w:sz w:val="22"/>
        </w:rPr>
        <w:t>Černá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M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Borkovcová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A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Utilization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Selected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Social</w:t>
      </w:r>
      <w:proofErr w:type="spellEnd"/>
      <w:r w:rsidRPr="008D7774">
        <w:rPr>
          <w:rFonts w:eastAsia="Times New Roman"/>
          <w:sz w:val="22"/>
        </w:rPr>
        <w:t xml:space="preserve"> Media in University </w:t>
      </w:r>
      <w:proofErr w:type="spellStart"/>
      <w:r w:rsidRPr="008D7774">
        <w:rPr>
          <w:rFonts w:eastAsia="Times New Roman"/>
          <w:sz w:val="22"/>
        </w:rPr>
        <w:t>Setting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with</w:t>
      </w:r>
      <w:proofErr w:type="spellEnd"/>
      <w:r w:rsidRPr="008D7774">
        <w:rPr>
          <w:rFonts w:eastAsia="Times New Roman"/>
          <w:sz w:val="22"/>
        </w:rPr>
        <w:t xml:space="preserve"> Focus on </w:t>
      </w:r>
      <w:proofErr w:type="spellStart"/>
      <w:r w:rsidRPr="008D7774">
        <w:rPr>
          <w:rFonts w:eastAsia="Times New Roman"/>
          <w:sz w:val="22"/>
        </w:rPr>
        <w:t>Communication</w:t>
      </w:r>
      <w:proofErr w:type="spellEnd"/>
      <w:r w:rsidRPr="008D7774">
        <w:rPr>
          <w:rFonts w:eastAsia="Times New Roman"/>
          <w:sz w:val="22"/>
        </w:rPr>
        <w:t xml:space="preserve"> and </w:t>
      </w:r>
      <w:proofErr w:type="spellStart"/>
      <w:r w:rsidRPr="008D7774">
        <w:rPr>
          <w:rFonts w:eastAsia="Times New Roman"/>
          <w:sz w:val="22"/>
        </w:rPr>
        <w:t>Revision</w:t>
      </w:r>
      <w:proofErr w:type="spellEnd"/>
      <w:r w:rsidRPr="008D7774">
        <w:rPr>
          <w:rFonts w:eastAsia="Times New Roman"/>
          <w:sz w:val="22"/>
        </w:rPr>
        <w:t xml:space="preserve"> – </w:t>
      </w:r>
      <w:proofErr w:type="spellStart"/>
      <w:r w:rsidRPr="008D7774">
        <w:rPr>
          <w:rFonts w:eastAsia="Times New Roman"/>
          <w:sz w:val="22"/>
        </w:rPr>
        <w:t>Longitudinal</w:t>
      </w:r>
      <w:proofErr w:type="spellEnd"/>
      <w:r w:rsidRPr="008D7774">
        <w:rPr>
          <w:rFonts w:eastAsia="Times New Roman"/>
          <w:sz w:val="22"/>
        </w:rPr>
        <w:t xml:space="preserve"> Case Study. </w:t>
      </w:r>
      <w:proofErr w:type="spellStart"/>
      <w:r w:rsidRPr="008D7774">
        <w:rPr>
          <w:rFonts w:eastAsia="Times New Roman"/>
          <w:i/>
          <w:iCs/>
          <w:sz w:val="22"/>
        </w:rPr>
        <w:t>Blended</w:t>
      </w:r>
      <w:proofErr w:type="spellEnd"/>
      <w:r w:rsidRPr="008D7774">
        <w:rPr>
          <w:rFonts w:eastAsia="Times New Roman"/>
          <w:i/>
          <w:iCs/>
          <w:sz w:val="22"/>
        </w:rPr>
        <w:t xml:space="preserve"> Learning: </w:t>
      </w:r>
      <w:proofErr w:type="spellStart"/>
      <w:r w:rsidRPr="008D7774">
        <w:rPr>
          <w:rFonts w:eastAsia="Times New Roman"/>
          <w:i/>
          <w:iCs/>
          <w:sz w:val="22"/>
        </w:rPr>
        <w:t>Engaging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Students</w:t>
      </w:r>
      <w:proofErr w:type="spellEnd"/>
      <w:r w:rsidRPr="008D7774">
        <w:rPr>
          <w:rFonts w:eastAsia="Times New Roman"/>
          <w:i/>
          <w:iCs/>
          <w:sz w:val="22"/>
        </w:rPr>
        <w:t xml:space="preserve"> in </w:t>
      </w:r>
      <w:proofErr w:type="spellStart"/>
      <w:r w:rsidRPr="008D7774">
        <w:rPr>
          <w:rFonts w:eastAsia="Times New Roman"/>
          <w:i/>
          <w:iCs/>
          <w:sz w:val="22"/>
        </w:rPr>
        <w:t>the</w:t>
      </w:r>
      <w:proofErr w:type="spellEnd"/>
      <w:r w:rsidRPr="008D7774">
        <w:rPr>
          <w:rFonts w:eastAsia="Times New Roman"/>
          <w:i/>
          <w:iCs/>
          <w:sz w:val="22"/>
        </w:rPr>
        <w:t xml:space="preserve"> New </w:t>
      </w:r>
      <w:proofErr w:type="spellStart"/>
      <w:r w:rsidRPr="008D7774">
        <w:rPr>
          <w:rFonts w:eastAsia="Times New Roman"/>
          <w:i/>
          <w:iCs/>
          <w:sz w:val="22"/>
        </w:rPr>
        <w:t>Normal</w:t>
      </w:r>
      <w:proofErr w:type="spellEnd"/>
      <w:r w:rsidRPr="008D7774">
        <w:rPr>
          <w:rFonts w:eastAsia="Times New Roman"/>
          <w:i/>
          <w:iCs/>
          <w:sz w:val="22"/>
        </w:rPr>
        <w:t xml:space="preserve"> Era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Cham</w:t>
      </w:r>
      <w:proofErr w:type="spellEnd"/>
      <w:r w:rsidRPr="008D7774">
        <w:rPr>
          <w:rFonts w:eastAsia="Times New Roman"/>
          <w:sz w:val="22"/>
        </w:rPr>
        <w:t xml:space="preserve"> : </w:t>
      </w:r>
      <w:proofErr w:type="spellStart"/>
      <w:r w:rsidRPr="008D7774">
        <w:rPr>
          <w:rFonts w:eastAsia="Times New Roman"/>
          <w:sz w:val="22"/>
        </w:rPr>
        <w:t>Springer</w:t>
      </w:r>
      <w:proofErr w:type="spellEnd"/>
      <w:r w:rsidRPr="008D7774">
        <w:rPr>
          <w:rFonts w:eastAsia="Times New Roman"/>
          <w:sz w:val="22"/>
        </w:rPr>
        <w:t xml:space="preserve">, 2022. 11s. ISBN: 978-3-031-08938-1. ISSN: 0302-9743. </w:t>
      </w:r>
      <w:r w:rsidRPr="008D7774">
        <w:rPr>
          <w:rFonts w:eastAsia="Times New Roman"/>
          <w:sz w:val="22"/>
        </w:rPr>
        <w:br/>
        <w:t xml:space="preserve">granty: 0Spec. výzkum: S. Forma: D_ČLÁNEK VE SBORNÍKU </w:t>
      </w:r>
      <w:r w:rsidRPr="008D7774">
        <w:rPr>
          <w:rFonts w:eastAsia="Times New Roman"/>
          <w:sz w:val="22"/>
        </w:rPr>
        <w:br/>
        <w:t>(ID: 43878984) (RIV ID: 50019374)</w:t>
      </w:r>
    </w:p>
    <w:p w14:paraId="61D3C4DE" w14:textId="4CD5A7B1" w:rsidR="00744344" w:rsidRPr="008D7774" w:rsidRDefault="00744344" w:rsidP="00744344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3A7B6F" w:rsidRPr="008D7774">
        <w:rPr>
          <w:rFonts w:eastAsia="Times New Roman"/>
          <w:i/>
          <w:iCs/>
          <w:sz w:val="22"/>
          <w:szCs w:val="22"/>
        </w:rPr>
        <w:t xml:space="preserve"> 20</w:t>
      </w:r>
    </w:p>
    <w:p w14:paraId="1434556A" w14:textId="77777777" w:rsidR="00744344" w:rsidRPr="008D7774" w:rsidRDefault="00000000" w:rsidP="00744344">
      <w:pPr>
        <w:ind w:left="720"/>
        <w:jc w:val="center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317B96BF">
          <v:rect id="_x0000_i1032" style="width:453.6pt;height:1.35pt" o:hralign="center" o:hrstd="t" o:hr="t" fillcolor="#a0a0a0" stroked="f"/>
        </w:pict>
      </w:r>
    </w:p>
    <w:p w14:paraId="6D829563" w14:textId="2A000564" w:rsidR="00744344" w:rsidRPr="008D7774" w:rsidRDefault="00744344" w:rsidP="00744344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100C01" w:rsidRPr="008D7774">
        <w:rPr>
          <w:rFonts w:eastAsia="Times New Roman"/>
          <w:sz w:val="22"/>
        </w:rPr>
        <w:t>2</w:t>
      </w:r>
      <w:r w:rsidRPr="008D7774">
        <w:rPr>
          <w:rFonts w:eastAsia="Times New Roman"/>
          <w:sz w:val="22"/>
        </w:rPr>
        <w:t>]</w:t>
      </w:r>
      <w:r w:rsidR="001B319C" w:rsidRPr="008D7774">
        <w:rPr>
          <w:rFonts w:eastAsia="Times New Roman"/>
          <w:sz w:val="22"/>
        </w:rPr>
        <w:t xml:space="preserve"> </w:t>
      </w:r>
      <w:r w:rsidRPr="008D7774">
        <w:rPr>
          <w:rFonts w:eastAsia="Times New Roman"/>
          <w:b/>
          <w:bCs/>
          <w:sz w:val="22"/>
        </w:rPr>
        <w:t>Hynek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J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Medková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J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Logic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Programming</w:t>
      </w:r>
      <w:proofErr w:type="spellEnd"/>
      <w:r w:rsidRPr="008D7774">
        <w:rPr>
          <w:rFonts w:eastAsia="Times New Roman"/>
          <w:sz w:val="22"/>
        </w:rPr>
        <w:t xml:space="preserve"> and </w:t>
      </w:r>
      <w:proofErr w:type="spellStart"/>
      <w:r w:rsidRPr="008D7774">
        <w:rPr>
          <w:rFonts w:eastAsia="Times New Roman"/>
          <w:sz w:val="22"/>
        </w:rPr>
        <w:t>Reasoning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Puzzles</w:t>
      </w:r>
      <w:proofErr w:type="spellEnd"/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i/>
          <w:iCs/>
          <w:sz w:val="22"/>
        </w:rPr>
        <w:t>Proceedings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of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the</w:t>
      </w:r>
      <w:proofErr w:type="spellEnd"/>
      <w:r w:rsidRPr="008D7774">
        <w:rPr>
          <w:rFonts w:eastAsia="Times New Roman"/>
          <w:i/>
          <w:iCs/>
          <w:sz w:val="22"/>
        </w:rPr>
        <w:t xml:space="preserve"> 2022 31th </w:t>
      </w:r>
      <w:proofErr w:type="spellStart"/>
      <w:r w:rsidRPr="008D7774">
        <w:rPr>
          <w:rFonts w:eastAsia="Times New Roman"/>
          <w:i/>
          <w:iCs/>
          <w:sz w:val="22"/>
        </w:rPr>
        <w:t>Annual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Conference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of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the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European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Association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for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Education</w:t>
      </w:r>
      <w:proofErr w:type="spellEnd"/>
      <w:r w:rsidRPr="008D7774">
        <w:rPr>
          <w:rFonts w:eastAsia="Times New Roman"/>
          <w:i/>
          <w:iCs/>
          <w:sz w:val="22"/>
        </w:rPr>
        <w:t xml:space="preserve"> in </w:t>
      </w:r>
      <w:proofErr w:type="spellStart"/>
      <w:r w:rsidRPr="008D7774">
        <w:rPr>
          <w:rFonts w:eastAsia="Times New Roman"/>
          <w:i/>
          <w:iCs/>
          <w:sz w:val="22"/>
        </w:rPr>
        <w:t>Electrical</w:t>
      </w:r>
      <w:proofErr w:type="spellEnd"/>
      <w:r w:rsidRPr="008D7774">
        <w:rPr>
          <w:rFonts w:eastAsia="Times New Roman"/>
          <w:i/>
          <w:iCs/>
          <w:sz w:val="22"/>
        </w:rPr>
        <w:t xml:space="preserve"> and </w:t>
      </w:r>
      <w:proofErr w:type="spellStart"/>
      <w:r w:rsidRPr="008D7774">
        <w:rPr>
          <w:rFonts w:eastAsia="Times New Roman"/>
          <w:i/>
          <w:iCs/>
          <w:sz w:val="22"/>
        </w:rPr>
        <w:t>Information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Engineering</w:t>
      </w:r>
      <w:proofErr w:type="spellEnd"/>
      <w:r w:rsidRPr="008D7774">
        <w:rPr>
          <w:rFonts w:eastAsia="Times New Roman"/>
          <w:i/>
          <w:iCs/>
          <w:sz w:val="22"/>
        </w:rPr>
        <w:t>, EAEEIE 2022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Piscataway</w:t>
      </w:r>
      <w:proofErr w:type="spellEnd"/>
      <w:r w:rsidRPr="008D7774">
        <w:rPr>
          <w:rFonts w:eastAsia="Times New Roman"/>
          <w:sz w:val="22"/>
        </w:rPr>
        <w:t xml:space="preserve"> : IEEE, 2022. 6s. ISBN: 978-1-66548-442-8. Kód UT ISI: 000863031500017.</w:t>
      </w:r>
      <w:r w:rsidRPr="008D7774">
        <w:rPr>
          <w:rFonts w:eastAsia="Times New Roman"/>
          <w:sz w:val="22"/>
        </w:rPr>
        <w:br/>
        <w:t xml:space="preserve">granty: 0Spec. výzkum: S. Forma: D_ČLÁNEK VE SBORNÍKU </w:t>
      </w:r>
      <w:r w:rsidRPr="008D7774">
        <w:rPr>
          <w:rFonts w:eastAsia="Times New Roman"/>
          <w:sz w:val="22"/>
        </w:rPr>
        <w:br/>
        <w:t>(ID: 43879112) (RIV ID: 50019502)</w:t>
      </w:r>
    </w:p>
    <w:p w14:paraId="45A9EB2E" w14:textId="36543D43" w:rsidR="00744344" w:rsidRPr="008D7774" w:rsidRDefault="00744344" w:rsidP="00744344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3A7B6F" w:rsidRPr="008D7774">
        <w:rPr>
          <w:rFonts w:eastAsia="Times New Roman"/>
          <w:i/>
          <w:iCs/>
          <w:sz w:val="22"/>
          <w:szCs w:val="22"/>
        </w:rPr>
        <w:t xml:space="preserve"> 4</w:t>
      </w:r>
    </w:p>
    <w:p w14:paraId="48C5FE54" w14:textId="3A818A6C" w:rsidR="003F2A18" w:rsidRPr="008D7774" w:rsidRDefault="00000000" w:rsidP="003F2A18">
      <w:pPr>
        <w:ind w:left="720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11A02C09">
          <v:rect id="_x0000_i1033" style="width:453.6pt;height:1.35pt" o:hralign="center" o:hrstd="t" o:hr="t" fillcolor="#a0a0a0" stroked="f"/>
        </w:pict>
      </w:r>
      <w:r w:rsidR="003F2A18"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3</w:t>
      </w:r>
      <w:r w:rsidR="003F2A18" w:rsidRPr="008D7774">
        <w:rPr>
          <w:rFonts w:eastAsia="Times New Roman"/>
          <w:sz w:val="22"/>
        </w:rPr>
        <w:t xml:space="preserve">]  </w:t>
      </w:r>
      <w:r w:rsidR="003F2A18" w:rsidRPr="008D7774">
        <w:rPr>
          <w:b/>
          <w:sz w:val="22"/>
        </w:rPr>
        <w:t>Medková, J.; Hynek, J.</w:t>
      </w:r>
      <w:r w:rsidR="003F2A18" w:rsidRPr="008D7774">
        <w:rPr>
          <w:sz w:val="22"/>
        </w:rPr>
        <w:t> </w:t>
      </w:r>
      <w:proofErr w:type="spellStart"/>
      <w:r w:rsidR="003F2A18" w:rsidRPr="008D7774">
        <w:rPr>
          <w:sz w:val="22"/>
        </w:rPr>
        <w:t>Application-Oriented</w:t>
      </w:r>
      <w:proofErr w:type="spellEnd"/>
      <w:r w:rsidR="003F2A18" w:rsidRPr="008D7774">
        <w:rPr>
          <w:sz w:val="22"/>
        </w:rPr>
        <w:t xml:space="preserve"> </w:t>
      </w:r>
      <w:proofErr w:type="spellStart"/>
      <w:r w:rsidR="003F2A18" w:rsidRPr="008D7774">
        <w:rPr>
          <w:sz w:val="22"/>
        </w:rPr>
        <w:t>Anonymization</w:t>
      </w:r>
      <w:proofErr w:type="spellEnd"/>
      <w:r w:rsidR="003F2A18" w:rsidRPr="008D7774">
        <w:rPr>
          <w:sz w:val="22"/>
        </w:rPr>
        <w:t xml:space="preserve"> Framework </w:t>
      </w:r>
      <w:proofErr w:type="spellStart"/>
      <w:r w:rsidR="003F2A18" w:rsidRPr="008D7774">
        <w:rPr>
          <w:sz w:val="22"/>
        </w:rPr>
        <w:t>for</w:t>
      </w:r>
      <w:proofErr w:type="spellEnd"/>
      <w:r w:rsidR="003F2A18" w:rsidRPr="008D7774">
        <w:rPr>
          <w:sz w:val="22"/>
        </w:rPr>
        <w:t xml:space="preserve"> </w:t>
      </w:r>
      <w:proofErr w:type="spellStart"/>
      <w:r w:rsidR="003F2A18" w:rsidRPr="008D7774">
        <w:rPr>
          <w:sz w:val="22"/>
        </w:rPr>
        <w:t>Social</w:t>
      </w:r>
      <w:proofErr w:type="spellEnd"/>
      <w:r w:rsidR="003F2A18" w:rsidRPr="008D7774">
        <w:rPr>
          <w:sz w:val="22"/>
        </w:rPr>
        <w:t xml:space="preserve"> Network </w:t>
      </w:r>
      <w:proofErr w:type="spellStart"/>
      <w:r w:rsidR="003F2A18" w:rsidRPr="008D7774">
        <w:rPr>
          <w:sz w:val="22"/>
        </w:rPr>
        <w:t>Datasets</w:t>
      </w:r>
      <w:proofErr w:type="spellEnd"/>
      <w:r w:rsidR="003F2A18" w:rsidRPr="008D7774">
        <w:rPr>
          <w:sz w:val="22"/>
        </w:rPr>
        <w:t xml:space="preserve"> and </w:t>
      </w:r>
      <w:proofErr w:type="spellStart"/>
      <w:r w:rsidR="003F2A18" w:rsidRPr="008D7774">
        <w:rPr>
          <w:sz w:val="22"/>
        </w:rPr>
        <w:t>IoT</w:t>
      </w:r>
      <w:proofErr w:type="spellEnd"/>
      <w:r w:rsidR="003F2A18" w:rsidRPr="008D7774">
        <w:rPr>
          <w:sz w:val="22"/>
        </w:rPr>
        <w:t xml:space="preserve"> </w:t>
      </w:r>
      <w:proofErr w:type="spellStart"/>
      <w:r w:rsidR="003F2A18" w:rsidRPr="008D7774">
        <w:rPr>
          <w:sz w:val="22"/>
        </w:rPr>
        <w:t>Environments</w:t>
      </w:r>
      <w:proofErr w:type="spellEnd"/>
      <w:r w:rsidR="003F2A18" w:rsidRPr="008D7774">
        <w:rPr>
          <w:sz w:val="22"/>
        </w:rPr>
        <w:t xml:space="preserve">. In: 2022 15th International </w:t>
      </w:r>
      <w:proofErr w:type="spellStart"/>
      <w:r w:rsidR="003F2A18" w:rsidRPr="008D7774">
        <w:rPr>
          <w:sz w:val="22"/>
        </w:rPr>
        <w:t>Conference</w:t>
      </w:r>
      <w:proofErr w:type="spellEnd"/>
      <w:r w:rsidR="003F2A18" w:rsidRPr="008D7774">
        <w:rPr>
          <w:sz w:val="22"/>
        </w:rPr>
        <w:t xml:space="preserve"> on </w:t>
      </w:r>
      <w:proofErr w:type="spellStart"/>
      <w:r w:rsidR="003F2A18" w:rsidRPr="008D7774">
        <w:rPr>
          <w:sz w:val="22"/>
        </w:rPr>
        <w:t>Security</w:t>
      </w:r>
      <w:proofErr w:type="spellEnd"/>
      <w:r w:rsidR="003F2A18" w:rsidRPr="008D7774">
        <w:rPr>
          <w:sz w:val="22"/>
        </w:rPr>
        <w:t> </w:t>
      </w:r>
      <w:proofErr w:type="spellStart"/>
      <w:r w:rsidR="003F2A18" w:rsidRPr="008D7774">
        <w:rPr>
          <w:rFonts w:eastAsia="Times New Roman"/>
          <w:sz w:val="22"/>
        </w:rPr>
        <w:t>for</w:t>
      </w:r>
      <w:proofErr w:type="spellEnd"/>
      <w:r w:rsidR="003F2A18" w:rsidRPr="008D7774">
        <w:rPr>
          <w:rFonts w:eastAsia="Times New Roman"/>
          <w:sz w:val="22"/>
        </w:rPr>
        <w:t xml:space="preserve"> </w:t>
      </w:r>
      <w:proofErr w:type="spellStart"/>
      <w:r w:rsidR="003F2A18" w:rsidRPr="008D7774">
        <w:rPr>
          <w:rFonts w:eastAsia="Times New Roman"/>
          <w:sz w:val="22"/>
        </w:rPr>
        <w:t>Information</w:t>
      </w:r>
      <w:proofErr w:type="spellEnd"/>
      <w:r w:rsidR="003F2A18" w:rsidRPr="008D7774">
        <w:rPr>
          <w:rFonts w:eastAsia="Times New Roman"/>
          <w:sz w:val="22"/>
        </w:rPr>
        <w:t xml:space="preserve"> Technology and Communications (SECITC).</w:t>
      </w:r>
    </w:p>
    <w:p w14:paraId="6EBACB08" w14:textId="1FD45DE9" w:rsidR="003F2A18" w:rsidRPr="008D7774" w:rsidRDefault="003F2A18" w:rsidP="003F2A18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 xml:space="preserve">FIM bodů 4 </w:t>
      </w:r>
    </w:p>
    <w:p w14:paraId="22B01310" w14:textId="77777777" w:rsidR="00744344" w:rsidRPr="008D7774" w:rsidRDefault="00000000" w:rsidP="00744344">
      <w:pPr>
        <w:ind w:left="720"/>
        <w:jc w:val="center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76FD4665">
          <v:rect id="_x0000_i1034" style="width:453.2pt;height:1.35pt" o:hralign="center" o:hrstd="t" o:hr="t" fillcolor="#a0a0a0" stroked="f"/>
        </w:pict>
      </w:r>
    </w:p>
    <w:p w14:paraId="1C9574D4" w14:textId="4CB187C3" w:rsidR="00E80DED" w:rsidRPr="008D7774" w:rsidRDefault="00100C01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4</w:t>
      </w:r>
      <w:r w:rsidR="00E80DED" w:rsidRPr="008D7774">
        <w:rPr>
          <w:rFonts w:eastAsia="Times New Roman"/>
          <w:sz w:val="22"/>
        </w:rPr>
        <w:t>]</w:t>
      </w:r>
      <w:r w:rsidR="001B319C" w:rsidRPr="008D7774">
        <w:rPr>
          <w:rFonts w:eastAsia="Times New Roman"/>
          <w:sz w:val="22"/>
        </w:rPr>
        <w:t xml:space="preserve"> </w:t>
      </w:r>
      <w:r w:rsidR="00E80DED" w:rsidRPr="008D7774">
        <w:rPr>
          <w:rFonts w:eastAsia="Times New Roman"/>
          <w:b/>
          <w:bCs/>
          <w:sz w:val="22"/>
        </w:rPr>
        <w:t>Nunvářová</w:t>
      </w:r>
      <w:r w:rsidR="00E80DED" w:rsidRPr="008D7774">
        <w:rPr>
          <w:rFonts w:eastAsia="Times New Roman"/>
          <w:sz w:val="22"/>
        </w:rPr>
        <w:t xml:space="preserve">, </w:t>
      </w:r>
      <w:r w:rsidR="00E80DED" w:rsidRPr="008D7774">
        <w:rPr>
          <w:rFonts w:eastAsia="Times New Roman"/>
          <w:b/>
          <w:bCs/>
          <w:sz w:val="22"/>
        </w:rPr>
        <w:t>J</w:t>
      </w:r>
      <w:r w:rsidR="00E80DED" w:rsidRPr="008D7774">
        <w:rPr>
          <w:rFonts w:eastAsia="Times New Roman"/>
          <w:sz w:val="22"/>
        </w:rPr>
        <w:t xml:space="preserve">., </w:t>
      </w:r>
      <w:r w:rsidR="00E80DED" w:rsidRPr="008D7774">
        <w:rPr>
          <w:rFonts w:eastAsia="Times New Roman"/>
          <w:b/>
          <w:bCs/>
          <w:sz w:val="22"/>
        </w:rPr>
        <w:t>Poulová</w:t>
      </w:r>
      <w:r w:rsidR="00E80DED" w:rsidRPr="008D7774">
        <w:rPr>
          <w:rFonts w:eastAsia="Times New Roman"/>
          <w:sz w:val="22"/>
        </w:rPr>
        <w:t xml:space="preserve">, </w:t>
      </w:r>
      <w:r w:rsidR="00E80DED" w:rsidRPr="008D7774">
        <w:rPr>
          <w:rFonts w:eastAsia="Times New Roman"/>
          <w:b/>
          <w:bCs/>
          <w:sz w:val="22"/>
        </w:rPr>
        <w:t>P</w:t>
      </w:r>
      <w:r w:rsidR="00E80DED" w:rsidRPr="008D7774">
        <w:rPr>
          <w:rFonts w:eastAsia="Times New Roman"/>
          <w:sz w:val="22"/>
        </w:rPr>
        <w:t xml:space="preserve">. </w:t>
      </w:r>
      <w:proofErr w:type="spellStart"/>
      <w:r w:rsidR="00E80DED" w:rsidRPr="008D7774">
        <w:rPr>
          <w:rFonts w:eastAsia="Times New Roman"/>
          <w:sz w:val="22"/>
        </w:rPr>
        <w:t>The</w:t>
      </w:r>
      <w:proofErr w:type="spellEnd"/>
      <w:r w:rsidR="00E80DED" w:rsidRPr="008D7774">
        <w:rPr>
          <w:rFonts w:eastAsia="Times New Roman"/>
          <w:sz w:val="22"/>
        </w:rPr>
        <w:t xml:space="preserve"> Use </w:t>
      </w:r>
      <w:proofErr w:type="spellStart"/>
      <w:r w:rsidR="00E80DED" w:rsidRPr="008D7774">
        <w:rPr>
          <w:rFonts w:eastAsia="Times New Roman"/>
          <w:sz w:val="22"/>
        </w:rPr>
        <w:t>of</w:t>
      </w:r>
      <w:proofErr w:type="spellEnd"/>
      <w:r w:rsidR="00E80DED" w:rsidRPr="008D7774">
        <w:rPr>
          <w:rFonts w:eastAsia="Times New Roman"/>
          <w:sz w:val="22"/>
        </w:rPr>
        <w:t xml:space="preserve"> Digital </w:t>
      </w:r>
      <w:proofErr w:type="spellStart"/>
      <w:r w:rsidR="00E80DED" w:rsidRPr="008D7774">
        <w:rPr>
          <w:rFonts w:eastAsia="Times New Roman"/>
          <w:sz w:val="22"/>
        </w:rPr>
        <w:t>Storytelling</w:t>
      </w:r>
      <w:proofErr w:type="spellEnd"/>
      <w:r w:rsidR="00E80DED" w:rsidRPr="008D7774">
        <w:rPr>
          <w:rFonts w:eastAsia="Times New Roman"/>
          <w:sz w:val="22"/>
        </w:rPr>
        <w:t xml:space="preserve"> in a </w:t>
      </w:r>
      <w:proofErr w:type="spellStart"/>
      <w:r w:rsidR="00E80DED" w:rsidRPr="008D7774">
        <w:rPr>
          <w:rFonts w:eastAsia="Times New Roman"/>
          <w:sz w:val="22"/>
        </w:rPr>
        <w:t>Secondary</w:t>
      </w:r>
      <w:proofErr w:type="spellEnd"/>
      <w:r w:rsidR="00E80DED" w:rsidRPr="008D7774">
        <w:rPr>
          <w:rFonts w:eastAsia="Times New Roman"/>
          <w:sz w:val="22"/>
        </w:rPr>
        <w:t xml:space="preserve"> </w:t>
      </w:r>
      <w:proofErr w:type="spellStart"/>
      <w:r w:rsidR="00E80DED" w:rsidRPr="008D7774">
        <w:rPr>
          <w:rFonts w:eastAsia="Times New Roman"/>
          <w:sz w:val="22"/>
        </w:rPr>
        <w:t>School</w:t>
      </w:r>
      <w:proofErr w:type="spellEnd"/>
      <w:r w:rsidR="00E80DED" w:rsidRPr="008D7774">
        <w:rPr>
          <w:rFonts w:eastAsia="Times New Roman"/>
          <w:sz w:val="22"/>
        </w:rPr>
        <w:t xml:space="preserve"> </w:t>
      </w:r>
      <w:proofErr w:type="spellStart"/>
      <w:r w:rsidR="00E80DED" w:rsidRPr="008D7774">
        <w:rPr>
          <w:rFonts w:eastAsia="Times New Roman"/>
          <w:sz w:val="22"/>
        </w:rPr>
        <w:t>Course</w:t>
      </w:r>
      <w:proofErr w:type="spellEnd"/>
      <w:r w:rsidR="00E80DED" w:rsidRPr="008D7774">
        <w:rPr>
          <w:rFonts w:eastAsia="Times New Roman"/>
          <w:sz w:val="22"/>
        </w:rPr>
        <w:t xml:space="preserve"> </w:t>
      </w:r>
      <w:proofErr w:type="spellStart"/>
      <w:r w:rsidR="00E80DED" w:rsidRPr="008D7774">
        <w:rPr>
          <w:rFonts w:eastAsia="Times New Roman"/>
          <w:sz w:val="22"/>
        </w:rPr>
        <w:t>of</w:t>
      </w:r>
      <w:proofErr w:type="spellEnd"/>
      <w:r w:rsidR="00E80DED" w:rsidRPr="008D7774">
        <w:rPr>
          <w:rFonts w:eastAsia="Times New Roman"/>
          <w:sz w:val="22"/>
        </w:rPr>
        <w:t xml:space="preserve"> </w:t>
      </w:r>
      <w:proofErr w:type="spellStart"/>
      <w:r w:rsidR="00E80DED" w:rsidRPr="008D7774">
        <w:rPr>
          <w:rFonts w:eastAsia="Times New Roman"/>
          <w:sz w:val="22"/>
        </w:rPr>
        <w:t>Economics</w:t>
      </w:r>
      <w:proofErr w:type="spellEnd"/>
      <w:r w:rsidR="00E80DED" w:rsidRPr="008D7774">
        <w:rPr>
          <w:rFonts w:eastAsia="Times New Roman"/>
          <w:sz w:val="22"/>
        </w:rPr>
        <w:t xml:space="preserve">. </w:t>
      </w:r>
      <w:proofErr w:type="spellStart"/>
      <w:r w:rsidR="00E80DED" w:rsidRPr="008D7774">
        <w:rPr>
          <w:rFonts w:eastAsia="Times New Roman"/>
          <w:i/>
          <w:iCs/>
          <w:sz w:val="22"/>
        </w:rPr>
        <w:t>Lecture</w:t>
      </w:r>
      <w:proofErr w:type="spellEnd"/>
      <w:r w:rsidR="00E80DED" w:rsidRPr="008D7774">
        <w:rPr>
          <w:rFonts w:eastAsia="Times New Roman"/>
          <w:i/>
          <w:iCs/>
          <w:sz w:val="22"/>
        </w:rPr>
        <w:t xml:space="preserve"> Notes in </w:t>
      </w:r>
      <w:proofErr w:type="spellStart"/>
      <w:r w:rsidR="00E80DED" w:rsidRPr="008D7774">
        <w:rPr>
          <w:rFonts w:eastAsia="Times New Roman"/>
          <w:i/>
          <w:iCs/>
          <w:sz w:val="22"/>
        </w:rPr>
        <w:t>Computer</w:t>
      </w:r>
      <w:proofErr w:type="spellEnd"/>
      <w:r w:rsidR="00E80DED" w:rsidRPr="008D7774">
        <w:rPr>
          <w:rFonts w:eastAsia="Times New Roman"/>
          <w:i/>
          <w:iCs/>
          <w:sz w:val="22"/>
        </w:rPr>
        <w:t xml:space="preserve"> Science (</w:t>
      </w:r>
      <w:proofErr w:type="spellStart"/>
      <w:r w:rsidR="00E80DED" w:rsidRPr="008D7774">
        <w:rPr>
          <w:rFonts w:eastAsia="Times New Roman"/>
          <w:i/>
          <w:iCs/>
          <w:sz w:val="22"/>
        </w:rPr>
        <w:t>including</w:t>
      </w:r>
      <w:proofErr w:type="spellEnd"/>
      <w:r w:rsidR="00E80DED"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="00E80DED" w:rsidRPr="008D7774">
        <w:rPr>
          <w:rFonts w:eastAsia="Times New Roman"/>
          <w:i/>
          <w:iCs/>
          <w:sz w:val="22"/>
        </w:rPr>
        <w:t>subseries</w:t>
      </w:r>
      <w:proofErr w:type="spellEnd"/>
      <w:r w:rsidR="00E80DED"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="00E80DED" w:rsidRPr="008D7774">
        <w:rPr>
          <w:rFonts w:eastAsia="Times New Roman"/>
          <w:i/>
          <w:iCs/>
          <w:sz w:val="22"/>
        </w:rPr>
        <w:t>Lecture</w:t>
      </w:r>
      <w:proofErr w:type="spellEnd"/>
      <w:r w:rsidR="00E80DED" w:rsidRPr="008D7774">
        <w:rPr>
          <w:rFonts w:eastAsia="Times New Roman"/>
          <w:i/>
          <w:iCs/>
          <w:sz w:val="22"/>
        </w:rPr>
        <w:t xml:space="preserve"> Notes in </w:t>
      </w:r>
      <w:proofErr w:type="spellStart"/>
      <w:r w:rsidR="00E80DED" w:rsidRPr="008D7774">
        <w:rPr>
          <w:rFonts w:eastAsia="Times New Roman"/>
          <w:i/>
          <w:iCs/>
          <w:sz w:val="22"/>
        </w:rPr>
        <w:t>Artificial</w:t>
      </w:r>
      <w:proofErr w:type="spellEnd"/>
      <w:r w:rsidR="00E80DED"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="00E80DED" w:rsidRPr="008D7774">
        <w:rPr>
          <w:rFonts w:eastAsia="Times New Roman"/>
          <w:i/>
          <w:iCs/>
          <w:sz w:val="22"/>
        </w:rPr>
        <w:t>Intelligence</w:t>
      </w:r>
      <w:proofErr w:type="spellEnd"/>
      <w:r w:rsidR="00E80DED" w:rsidRPr="008D7774">
        <w:rPr>
          <w:rFonts w:eastAsia="Times New Roman"/>
          <w:i/>
          <w:iCs/>
          <w:sz w:val="22"/>
        </w:rPr>
        <w:t xml:space="preserve"> and </w:t>
      </w:r>
      <w:proofErr w:type="spellStart"/>
      <w:r w:rsidR="00E80DED" w:rsidRPr="008D7774">
        <w:rPr>
          <w:rFonts w:eastAsia="Times New Roman"/>
          <w:i/>
          <w:iCs/>
          <w:sz w:val="22"/>
        </w:rPr>
        <w:t>Lecture</w:t>
      </w:r>
      <w:proofErr w:type="spellEnd"/>
      <w:r w:rsidR="00E80DED" w:rsidRPr="008D7774">
        <w:rPr>
          <w:rFonts w:eastAsia="Times New Roman"/>
          <w:i/>
          <w:iCs/>
          <w:sz w:val="22"/>
        </w:rPr>
        <w:t xml:space="preserve"> Notes in </w:t>
      </w:r>
      <w:proofErr w:type="spellStart"/>
      <w:r w:rsidR="00E80DED" w:rsidRPr="008D7774">
        <w:rPr>
          <w:rFonts w:eastAsia="Times New Roman"/>
          <w:i/>
          <w:iCs/>
          <w:sz w:val="22"/>
        </w:rPr>
        <w:t>Bioinformatics</w:t>
      </w:r>
      <w:proofErr w:type="spellEnd"/>
      <w:r w:rsidR="00E80DED" w:rsidRPr="008D7774">
        <w:rPr>
          <w:rFonts w:eastAsia="Times New Roman"/>
          <w:i/>
          <w:iCs/>
          <w:sz w:val="22"/>
        </w:rPr>
        <w:t>)</w:t>
      </w:r>
      <w:r w:rsidR="00E80DED" w:rsidRPr="008D7774">
        <w:rPr>
          <w:rFonts w:eastAsia="Times New Roman"/>
          <w:sz w:val="22"/>
        </w:rPr>
        <w:t xml:space="preserve">. Heidelberg : </w:t>
      </w:r>
      <w:proofErr w:type="spellStart"/>
      <w:r w:rsidR="00E80DED" w:rsidRPr="008D7774">
        <w:rPr>
          <w:rFonts w:eastAsia="Times New Roman"/>
          <w:sz w:val="22"/>
        </w:rPr>
        <w:t>Springer</w:t>
      </w:r>
      <w:proofErr w:type="spellEnd"/>
      <w:r w:rsidR="00E80DED" w:rsidRPr="008D7774">
        <w:rPr>
          <w:rFonts w:eastAsia="Times New Roman"/>
          <w:sz w:val="22"/>
        </w:rPr>
        <w:t xml:space="preserve">, 2022. 12s. ISBN: 978-3-031-08938-1. ISSN: 0302-9743. </w:t>
      </w:r>
      <w:r w:rsidR="00E80DED" w:rsidRPr="008D7774">
        <w:rPr>
          <w:rFonts w:eastAsia="Times New Roman"/>
          <w:sz w:val="22"/>
        </w:rPr>
        <w:br/>
        <w:t xml:space="preserve">granty: 0Spec. výzkum: S. Forma: D_ČLÁNEK VE SBORNÍKU </w:t>
      </w:r>
      <w:r w:rsidR="00E80DED" w:rsidRPr="008D7774">
        <w:rPr>
          <w:rFonts w:eastAsia="Times New Roman"/>
          <w:sz w:val="22"/>
        </w:rPr>
        <w:br/>
        <w:t>(ID: 43879167) (RIV ID: 50019557)</w:t>
      </w:r>
    </w:p>
    <w:p w14:paraId="2CAFB0B9" w14:textId="1098A2FD" w:rsidR="00E80DED" w:rsidRPr="008D7774" w:rsidRDefault="00E80DED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66780B" w:rsidRPr="008D7774">
        <w:rPr>
          <w:rFonts w:eastAsia="Times New Roman"/>
          <w:i/>
          <w:iCs/>
          <w:sz w:val="22"/>
          <w:szCs w:val="22"/>
        </w:rPr>
        <w:t xml:space="preserve"> 10</w:t>
      </w:r>
    </w:p>
    <w:p w14:paraId="6B1B7C86" w14:textId="77777777" w:rsidR="00E80DED" w:rsidRPr="008D7774" w:rsidRDefault="00000000" w:rsidP="00E80DED">
      <w:pPr>
        <w:ind w:left="720"/>
        <w:jc w:val="center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47BCB991">
          <v:rect id="_x0000_i1035" style="width:453.2pt;height:1.35pt" o:hralign="center" o:hrstd="t" o:hr="t" fillcolor="#a0a0a0" stroked="f"/>
        </w:pict>
      </w:r>
    </w:p>
    <w:p w14:paraId="18852049" w14:textId="3BF24DCF" w:rsidR="00E80DED" w:rsidRPr="008D7774" w:rsidRDefault="00100C01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5</w:t>
      </w:r>
      <w:r w:rsidR="00E80DED" w:rsidRPr="008D7774">
        <w:rPr>
          <w:rFonts w:eastAsia="Times New Roman"/>
          <w:sz w:val="22"/>
        </w:rPr>
        <w:t>]</w:t>
      </w:r>
      <w:r w:rsidR="001B319C" w:rsidRPr="008D7774">
        <w:rPr>
          <w:rFonts w:eastAsia="Times New Roman"/>
          <w:sz w:val="22"/>
        </w:rPr>
        <w:t xml:space="preserve"> </w:t>
      </w:r>
      <w:r w:rsidR="00E80DED" w:rsidRPr="008D7774">
        <w:rPr>
          <w:rFonts w:eastAsia="Times New Roman"/>
          <w:b/>
          <w:bCs/>
          <w:sz w:val="22"/>
        </w:rPr>
        <w:t>Nunvářová</w:t>
      </w:r>
      <w:r w:rsidR="00E80DED" w:rsidRPr="008D7774">
        <w:rPr>
          <w:rFonts w:eastAsia="Times New Roman"/>
          <w:sz w:val="22"/>
        </w:rPr>
        <w:t xml:space="preserve">, </w:t>
      </w:r>
      <w:r w:rsidR="00E80DED" w:rsidRPr="008D7774">
        <w:rPr>
          <w:rFonts w:eastAsia="Times New Roman"/>
          <w:b/>
          <w:bCs/>
          <w:sz w:val="22"/>
        </w:rPr>
        <w:t>J</w:t>
      </w:r>
      <w:r w:rsidR="00E80DED" w:rsidRPr="008D7774">
        <w:rPr>
          <w:rFonts w:eastAsia="Times New Roman"/>
          <w:sz w:val="22"/>
        </w:rPr>
        <w:t xml:space="preserve">., </w:t>
      </w:r>
      <w:r w:rsidR="00E80DED" w:rsidRPr="008D7774">
        <w:rPr>
          <w:rFonts w:eastAsia="Times New Roman"/>
          <w:b/>
          <w:bCs/>
          <w:sz w:val="22"/>
        </w:rPr>
        <w:t>Poulová</w:t>
      </w:r>
      <w:r w:rsidR="00E80DED" w:rsidRPr="008D7774">
        <w:rPr>
          <w:rFonts w:eastAsia="Times New Roman"/>
          <w:sz w:val="22"/>
        </w:rPr>
        <w:t xml:space="preserve">, </w:t>
      </w:r>
      <w:r w:rsidR="00E80DED" w:rsidRPr="008D7774">
        <w:rPr>
          <w:rFonts w:eastAsia="Times New Roman"/>
          <w:b/>
          <w:bCs/>
          <w:sz w:val="22"/>
        </w:rPr>
        <w:t>P</w:t>
      </w:r>
      <w:r w:rsidR="00E80DED" w:rsidRPr="008D7774">
        <w:rPr>
          <w:rFonts w:eastAsia="Times New Roman"/>
          <w:sz w:val="22"/>
        </w:rPr>
        <w:t xml:space="preserve">., </w:t>
      </w:r>
      <w:r w:rsidR="00E80DED" w:rsidRPr="008D7774">
        <w:rPr>
          <w:rFonts w:eastAsia="Times New Roman"/>
          <w:b/>
          <w:bCs/>
          <w:sz w:val="22"/>
        </w:rPr>
        <w:t>Poláková</w:t>
      </w:r>
      <w:r w:rsidR="00E80DED" w:rsidRPr="008D7774">
        <w:rPr>
          <w:rFonts w:eastAsia="Times New Roman"/>
          <w:sz w:val="22"/>
        </w:rPr>
        <w:t xml:space="preserve">, </w:t>
      </w:r>
      <w:r w:rsidR="00E80DED" w:rsidRPr="008D7774">
        <w:rPr>
          <w:rFonts w:eastAsia="Times New Roman"/>
          <w:b/>
          <w:bCs/>
          <w:sz w:val="22"/>
        </w:rPr>
        <w:t>P</w:t>
      </w:r>
      <w:r w:rsidR="00E80DED" w:rsidRPr="008D7774">
        <w:rPr>
          <w:rFonts w:eastAsia="Times New Roman"/>
          <w:sz w:val="22"/>
        </w:rPr>
        <w:t xml:space="preserve">. Software </w:t>
      </w:r>
      <w:proofErr w:type="spellStart"/>
      <w:r w:rsidR="00E80DED" w:rsidRPr="008D7774">
        <w:rPr>
          <w:rFonts w:eastAsia="Times New Roman"/>
          <w:sz w:val="22"/>
        </w:rPr>
        <w:t>Tools</w:t>
      </w:r>
      <w:proofErr w:type="spellEnd"/>
      <w:r w:rsidR="00E80DED" w:rsidRPr="008D7774">
        <w:rPr>
          <w:rFonts w:eastAsia="Times New Roman"/>
          <w:sz w:val="22"/>
        </w:rPr>
        <w:t xml:space="preserve"> </w:t>
      </w:r>
      <w:proofErr w:type="spellStart"/>
      <w:r w:rsidR="00E80DED" w:rsidRPr="008D7774">
        <w:rPr>
          <w:rFonts w:eastAsia="Times New Roman"/>
          <w:sz w:val="22"/>
        </w:rPr>
        <w:t>for</w:t>
      </w:r>
      <w:proofErr w:type="spellEnd"/>
      <w:r w:rsidR="00E80DED" w:rsidRPr="008D7774">
        <w:rPr>
          <w:rFonts w:eastAsia="Times New Roman"/>
          <w:sz w:val="22"/>
        </w:rPr>
        <w:t xml:space="preserve"> </w:t>
      </w:r>
      <w:proofErr w:type="spellStart"/>
      <w:r w:rsidR="00E80DED" w:rsidRPr="008D7774">
        <w:rPr>
          <w:rFonts w:eastAsia="Times New Roman"/>
          <w:sz w:val="22"/>
        </w:rPr>
        <w:t>Creating</w:t>
      </w:r>
      <w:proofErr w:type="spellEnd"/>
      <w:r w:rsidR="00E80DED" w:rsidRPr="008D7774">
        <w:rPr>
          <w:rFonts w:eastAsia="Times New Roman"/>
          <w:sz w:val="22"/>
        </w:rPr>
        <w:t xml:space="preserve"> Digital </w:t>
      </w:r>
      <w:proofErr w:type="spellStart"/>
      <w:r w:rsidR="00E80DED" w:rsidRPr="008D7774">
        <w:rPr>
          <w:rFonts w:eastAsia="Times New Roman"/>
          <w:sz w:val="22"/>
        </w:rPr>
        <w:t>Storytelling</w:t>
      </w:r>
      <w:proofErr w:type="spellEnd"/>
      <w:r w:rsidR="00E80DED" w:rsidRPr="008D7774">
        <w:rPr>
          <w:rFonts w:eastAsia="Times New Roman"/>
          <w:sz w:val="22"/>
        </w:rPr>
        <w:t xml:space="preserve">. </w:t>
      </w:r>
      <w:r w:rsidR="00E80DED" w:rsidRPr="008D7774">
        <w:rPr>
          <w:rFonts w:eastAsia="Times New Roman"/>
          <w:i/>
          <w:iCs/>
          <w:sz w:val="22"/>
        </w:rPr>
        <w:t>Smart Innovation, Systems and Technologies</w:t>
      </w:r>
      <w:r w:rsidR="00E80DED" w:rsidRPr="008D7774">
        <w:rPr>
          <w:rFonts w:eastAsia="Times New Roman"/>
          <w:sz w:val="22"/>
        </w:rPr>
        <w:t xml:space="preserve">. Heidelberg : </w:t>
      </w:r>
      <w:proofErr w:type="spellStart"/>
      <w:r w:rsidR="00E80DED" w:rsidRPr="008D7774">
        <w:rPr>
          <w:rFonts w:eastAsia="Times New Roman"/>
          <w:sz w:val="22"/>
        </w:rPr>
        <w:t>Springer</w:t>
      </w:r>
      <w:proofErr w:type="spellEnd"/>
      <w:r w:rsidR="00E80DED" w:rsidRPr="008D7774">
        <w:rPr>
          <w:rFonts w:eastAsia="Times New Roman"/>
          <w:sz w:val="22"/>
        </w:rPr>
        <w:t xml:space="preserve">, 2022. 10s. ISBN: 978-981-19311-1-6. ISSN: 2190-3018. </w:t>
      </w:r>
      <w:r w:rsidR="00E80DED" w:rsidRPr="008D7774">
        <w:rPr>
          <w:rFonts w:eastAsia="Times New Roman"/>
          <w:sz w:val="22"/>
        </w:rPr>
        <w:br/>
        <w:t xml:space="preserve">granty: 0Spec. výzkum: S. Forma: D_ČLÁNEK VE SBORNÍKU </w:t>
      </w:r>
      <w:r w:rsidR="00E80DED" w:rsidRPr="008D7774">
        <w:rPr>
          <w:rFonts w:eastAsia="Times New Roman"/>
          <w:sz w:val="22"/>
        </w:rPr>
        <w:br/>
        <w:t>(ID: 43879168) (RIV ID: 50019558)</w:t>
      </w:r>
    </w:p>
    <w:p w14:paraId="463450E2" w14:textId="66365E5C" w:rsidR="00E80DED" w:rsidRPr="008D7774" w:rsidRDefault="00E80DED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66780B" w:rsidRPr="008D7774">
        <w:rPr>
          <w:rFonts w:eastAsia="Times New Roman"/>
          <w:i/>
          <w:iCs/>
          <w:sz w:val="22"/>
          <w:szCs w:val="22"/>
        </w:rPr>
        <w:t xml:space="preserve"> 2,33</w:t>
      </w:r>
    </w:p>
    <w:p w14:paraId="71B188F6" w14:textId="77777777" w:rsidR="005153BF" w:rsidRPr="008D7774" w:rsidRDefault="00000000" w:rsidP="005153BF">
      <w:pPr>
        <w:ind w:left="720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5148D21D">
          <v:rect id="_x0000_i1036" style="width:453.2pt;height:1.35pt" o:hralign="center" o:hrstd="t" o:hr="t" fillcolor="#a0a0a0" stroked="f"/>
        </w:pict>
      </w:r>
    </w:p>
    <w:p w14:paraId="42E02AD2" w14:textId="579E389D" w:rsidR="005153BF" w:rsidRPr="008D7774" w:rsidRDefault="005153BF" w:rsidP="005153BF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6</w:t>
      </w:r>
      <w:r w:rsidRPr="008D7774">
        <w:rPr>
          <w:rFonts w:eastAsia="Times New Roman"/>
          <w:sz w:val="22"/>
        </w:rPr>
        <w:t xml:space="preserve">] </w:t>
      </w:r>
      <w:r w:rsidRPr="008D7774">
        <w:rPr>
          <w:rFonts w:eastAsia="Times New Roman"/>
          <w:b/>
          <w:bCs/>
          <w:sz w:val="22"/>
        </w:rPr>
        <w:t>Pražák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P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Shooting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Method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for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Boundary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Value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Problems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Ordinary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Differential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Equations</w:t>
      </w:r>
      <w:proofErr w:type="spellEnd"/>
      <w:r w:rsidRPr="008D7774">
        <w:rPr>
          <w:rFonts w:eastAsia="Times New Roman"/>
          <w:sz w:val="22"/>
        </w:rPr>
        <w:t xml:space="preserve"> in </w:t>
      </w:r>
      <w:proofErr w:type="spellStart"/>
      <w:r w:rsidRPr="008D7774">
        <w:rPr>
          <w:rFonts w:eastAsia="Times New Roman"/>
          <w:sz w:val="22"/>
        </w:rPr>
        <w:t>Economics</w:t>
      </w:r>
      <w:proofErr w:type="spellEnd"/>
      <w:r w:rsidRPr="008D7774">
        <w:rPr>
          <w:rFonts w:eastAsia="Times New Roman"/>
          <w:sz w:val="22"/>
        </w:rPr>
        <w:t xml:space="preserve">. </w:t>
      </w:r>
      <w:r w:rsidRPr="008D7774">
        <w:rPr>
          <w:rFonts w:eastAsia="Times New Roman"/>
          <w:i/>
          <w:iCs/>
          <w:sz w:val="22"/>
        </w:rPr>
        <w:t xml:space="preserve">40th International </w:t>
      </w:r>
      <w:proofErr w:type="spellStart"/>
      <w:r w:rsidRPr="008D7774">
        <w:rPr>
          <w:rFonts w:eastAsia="Times New Roman"/>
          <w:i/>
          <w:iCs/>
          <w:sz w:val="22"/>
        </w:rPr>
        <w:t>Conference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Mathematical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Methods</w:t>
      </w:r>
      <w:proofErr w:type="spellEnd"/>
      <w:r w:rsidRPr="008D7774">
        <w:rPr>
          <w:rFonts w:eastAsia="Times New Roman"/>
          <w:i/>
          <w:iCs/>
          <w:sz w:val="22"/>
        </w:rPr>
        <w:t xml:space="preserve"> in </w:t>
      </w:r>
      <w:proofErr w:type="spellStart"/>
      <w:r w:rsidRPr="008D7774">
        <w:rPr>
          <w:rFonts w:eastAsia="Times New Roman"/>
          <w:i/>
          <w:iCs/>
          <w:sz w:val="22"/>
        </w:rPr>
        <w:t>Economics</w:t>
      </w:r>
      <w:proofErr w:type="spellEnd"/>
      <w:r w:rsidRPr="008D7774">
        <w:rPr>
          <w:rFonts w:eastAsia="Times New Roman"/>
          <w:i/>
          <w:iCs/>
          <w:sz w:val="22"/>
        </w:rPr>
        <w:t xml:space="preserve"> 2022 </w:t>
      </w:r>
      <w:proofErr w:type="spellStart"/>
      <w:r w:rsidRPr="008D7774">
        <w:rPr>
          <w:rFonts w:eastAsia="Times New Roman"/>
          <w:i/>
          <w:iCs/>
          <w:sz w:val="22"/>
        </w:rPr>
        <w:t>Proceedings</w:t>
      </w:r>
      <w:proofErr w:type="spellEnd"/>
      <w:r w:rsidRPr="008D7774">
        <w:rPr>
          <w:rFonts w:eastAsia="Times New Roman"/>
          <w:sz w:val="22"/>
        </w:rPr>
        <w:t xml:space="preserve">. Jihlava : </w:t>
      </w:r>
      <w:proofErr w:type="spellStart"/>
      <w:r w:rsidRPr="008D7774">
        <w:rPr>
          <w:rFonts w:eastAsia="Times New Roman"/>
          <w:sz w:val="22"/>
        </w:rPr>
        <w:t>College</w:t>
      </w:r>
      <w:proofErr w:type="spellEnd"/>
      <w:r w:rsidRPr="008D7774">
        <w:rPr>
          <w:rFonts w:eastAsia="Times New Roman"/>
          <w:sz w:val="22"/>
        </w:rPr>
        <w:t xml:space="preserve"> of </w:t>
      </w:r>
      <w:proofErr w:type="spellStart"/>
      <w:r w:rsidRPr="008D7774">
        <w:rPr>
          <w:rFonts w:eastAsia="Times New Roman"/>
          <w:sz w:val="22"/>
        </w:rPr>
        <w:t>Polytechnics</w:t>
      </w:r>
      <w:proofErr w:type="spellEnd"/>
      <w:r w:rsidRPr="008D7774">
        <w:rPr>
          <w:rFonts w:eastAsia="Times New Roman"/>
          <w:sz w:val="22"/>
        </w:rPr>
        <w:t xml:space="preserve"> Jihlava, 2022. 6s. ISBN: 978-80-88064-62-6. </w:t>
      </w:r>
      <w:r w:rsidRPr="008D7774">
        <w:rPr>
          <w:rFonts w:eastAsia="Times New Roman"/>
          <w:sz w:val="22"/>
        </w:rPr>
        <w:br/>
        <w:t xml:space="preserve">granty: 0Spec. výzkum: S. Forma: D_ČLÁNEK VE SBORNÍKU </w:t>
      </w:r>
      <w:r w:rsidRPr="008D7774">
        <w:rPr>
          <w:rFonts w:eastAsia="Times New Roman"/>
          <w:sz w:val="22"/>
        </w:rPr>
        <w:br/>
        <w:t>(ID: 43879147) (RIV ID: 50019537)</w:t>
      </w:r>
    </w:p>
    <w:p w14:paraId="2CD79208" w14:textId="77777777" w:rsidR="005153BF" w:rsidRPr="008D7774" w:rsidRDefault="005153BF" w:rsidP="005153BF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 4</w:t>
      </w:r>
    </w:p>
    <w:p w14:paraId="600FC910" w14:textId="77777777" w:rsidR="00E80DED" w:rsidRPr="008D7774" w:rsidRDefault="00000000" w:rsidP="00E80DED">
      <w:pPr>
        <w:ind w:left="720"/>
        <w:jc w:val="center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2E27D5A8">
          <v:rect id="_x0000_i1037" style="width:453.2pt;height:1.35pt" o:hralign="center" o:hrstd="t" o:hr="t" fillcolor="#a0a0a0" stroked="f"/>
        </w:pict>
      </w:r>
    </w:p>
    <w:p w14:paraId="3183387E" w14:textId="40795813" w:rsidR="00744344" w:rsidRPr="008D7774" w:rsidRDefault="00744344" w:rsidP="00744344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7</w:t>
      </w:r>
      <w:r w:rsidRPr="008D7774">
        <w:rPr>
          <w:rFonts w:eastAsia="Times New Roman"/>
          <w:sz w:val="22"/>
        </w:rPr>
        <w:t>]</w:t>
      </w:r>
      <w:r w:rsidR="001B319C" w:rsidRPr="008D7774">
        <w:rPr>
          <w:rFonts w:eastAsia="Times New Roman"/>
          <w:sz w:val="22"/>
        </w:rPr>
        <w:t xml:space="preserve"> </w:t>
      </w:r>
      <w:r w:rsidRPr="008D7774">
        <w:rPr>
          <w:rFonts w:eastAsia="Times New Roman"/>
          <w:b/>
          <w:bCs/>
          <w:sz w:val="22"/>
        </w:rPr>
        <w:t>Poulová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P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Kozel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T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Hán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J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Kříž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P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Malý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F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Jenčková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J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Kocourek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M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Ulrych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Z</w:t>
      </w:r>
      <w:r w:rsidRPr="008D7774">
        <w:rPr>
          <w:rFonts w:eastAsia="Times New Roman"/>
          <w:sz w:val="22"/>
        </w:rPr>
        <w:t xml:space="preserve">. PROTUR Hotel </w:t>
      </w:r>
      <w:proofErr w:type="spellStart"/>
      <w:r w:rsidRPr="008D7774">
        <w:rPr>
          <w:rFonts w:eastAsia="Times New Roman"/>
          <w:sz w:val="22"/>
        </w:rPr>
        <w:t>Process</w:t>
      </w:r>
      <w:proofErr w:type="spellEnd"/>
      <w:r w:rsidRPr="008D7774">
        <w:rPr>
          <w:rFonts w:eastAsia="Times New Roman"/>
          <w:sz w:val="22"/>
        </w:rPr>
        <w:t xml:space="preserve"> Simulator - </w:t>
      </w:r>
      <w:proofErr w:type="spellStart"/>
      <w:r w:rsidRPr="008D7774">
        <w:rPr>
          <w:rFonts w:eastAsia="Times New Roman"/>
          <w:sz w:val="22"/>
        </w:rPr>
        <w:t>an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Educational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Application</w:t>
      </w:r>
      <w:proofErr w:type="spellEnd"/>
      <w:r w:rsidRPr="008D7774">
        <w:rPr>
          <w:rFonts w:eastAsia="Times New Roman"/>
          <w:sz w:val="22"/>
        </w:rPr>
        <w:t xml:space="preserve">. </w:t>
      </w:r>
      <w:r w:rsidRPr="008D7774">
        <w:rPr>
          <w:rFonts w:eastAsia="Times New Roman"/>
          <w:i/>
          <w:iCs/>
          <w:sz w:val="22"/>
        </w:rPr>
        <w:t xml:space="preserve">5th IEEE </w:t>
      </w:r>
      <w:proofErr w:type="spellStart"/>
      <w:r w:rsidRPr="008D7774">
        <w:rPr>
          <w:rFonts w:eastAsia="Times New Roman"/>
          <w:i/>
          <w:iCs/>
          <w:sz w:val="22"/>
        </w:rPr>
        <w:t>Eurasian</w:t>
      </w:r>
      <w:proofErr w:type="spellEnd"/>
      <w:r w:rsidRPr="008D7774">
        <w:rPr>
          <w:rFonts w:eastAsia="Times New Roman"/>
          <w:i/>
          <w:iCs/>
          <w:sz w:val="22"/>
        </w:rPr>
        <w:t xml:space="preserve"> </w:t>
      </w:r>
      <w:proofErr w:type="spellStart"/>
      <w:r w:rsidRPr="008D7774">
        <w:rPr>
          <w:rFonts w:eastAsia="Times New Roman"/>
          <w:i/>
          <w:iCs/>
          <w:sz w:val="22"/>
        </w:rPr>
        <w:t>Conference</w:t>
      </w:r>
      <w:proofErr w:type="spellEnd"/>
      <w:r w:rsidRPr="008D7774">
        <w:rPr>
          <w:rFonts w:eastAsia="Times New Roman"/>
          <w:i/>
          <w:iCs/>
          <w:sz w:val="22"/>
        </w:rPr>
        <w:t xml:space="preserve"> on </w:t>
      </w:r>
      <w:proofErr w:type="spellStart"/>
      <w:r w:rsidRPr="008D7774">
        <w:rPr>
          <w:rFonts w:eastAsia="Times New Roman"/>
          <w:i/>
          <w:iCs/>
          <w:sz w:val="22"/>
        </w:rPr>
        <w:t>Educational</w:t>
      </w:r>
      <w:proofErr w:type="spellEnd"/>
      <w:r w:rsidRPr="008D7774">
        <w:rPr>
          <w:rFonts w:eastAsia="Times New Roman"/>
          <w:i/>
          <w:iCs/>
          <w:sz w:val="22"/>
        </w:rPr>
        <w:t xml:space="preserve"> Innovation 2022, ECEI 2022</w:t>
      </w:r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sz w:val="22"/>
        </w:rPr>
        <w:t>Piscataway</w:t>
      </w:r>
      <w:proofErr w:type="spellEnd"/>
      <w:r w:rsidRPr="008D7774">
        <w:rPr>
          <w:rFonts w:eastAsia="Times New Roman"/>
          <w:sz w:val="22"/>
        </w:rPr>
        <w:t xml:space="preserve"> : IEEE, 2022. 4s. ISBN: 978-1-66543-318-1. </w:t>
      </w:r>
      <w:r w:rsidRPr="008D7774">
        <w:rPr>
          <w:rFonts w:eastAsia="Times New Roman"/>
          <w:sz w:val="22"/>
        </w:rPr>
        <w:br/>
        <w:t xml:space="preserve">granty: 0Spec. výzkum: S. Forma: D_ČLÁNEK VE SBORNÍKU </w:t>
      </w:r>
      <w:r w:rsidRPr="008D7774">
        <w:rPr>
          <w:rFonts w:eastAsia="Times New Roman"/>
          <w:sz w:val="22"/>
        </w:rPr>
        <w:br/>
        <w:t>(ID: 43879166) (RIV ID: 50019556)</w:t>
      </w:r>
    </w:p>
    <w:p w14:paraId="3798F6B7" w14:textId="6C7A50B6" w:rsidR="00744344" w:rsidRPr="008D7774" w:rsidRDefault="00744344" w:rsidP="00744344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3A7B6F" w:rsidRPr="008D7774">
        <w:rPr>
          <w:rFonts w:eastAsia="Times New Roman"/>
          <w:i/>
          <w:iCs/>
          <w:sz w:val="22"/>
          <w:szCs w:val="22"/>
        </w:rPr>
        <w:t xml:space="preserve"> 2,5</w:t>
      </w:r>
    </w:p>
    <w:p w14:paraId="30990491" w14:textId="77777777" w:rsidR="00744344" w:rsidRPr="008D7774" w:rsidRDefault="00000000" w:rsidP="00744344">
      <w:pPr>
        <w:ind w:left="720"/>
        <w:jc w:val="center"/>
        <w:rPr>
          <w:rFonts w:eastAsia="Times New Roman"/>
          <w:sz w:val="22"/>
        </w:rPr>
      </w:pPr>
      <w:r>
        <w:rPr>
          <w:rFonts w:eastAsia="Times New Roman"/>
          <w:sz w:val="22"/>
        </w:rPr>
        <w:lastRenderedPageBreak/>
        <w:pict w14:anchorId="57F01C86">
          <v:rect id="_x0000_i1038" style="width:453.2pt;height:1.35pt" o:hralign="center" o:hrstd="t" o:hr="t" fillcolor="#a0a0a0" stroked="f"/>
        </w:pict>
      </w:r>
    </w:p>
    <w:p w14:paraId="0B72BF14" w14:textId="1EC3EC83" w:rsidR="00E80DED" w:rsidRPr="008D7774" w:rsidRDefault="001B319C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8</w:t>
      </w:r>
      <w:r w:rsidR="00E80DED" w:rsidRPr="008D7774">
        <w:rPr>
          <w:rFonts w:eastAsia="Times New Roman"/>
          <w:sz w:val="22"/>
        </w:rPr>
        <w:t>]</w:t>
      </w:r>
      <w:r w:rsidR="00DA4A2D" w:rsidRPr="008D7774">
        <w:rPr>
          <w:rFonts w:eastAsia="Times New Roman"/>
          <w:sz w:val="22"/>
        </w:rPr>
        <w:t xml:space="preserve"> </w:t>
      </w:r>
      <w:r w:rsidR="00E80DED" w:rsidRPr="008D7774">
        <w:rPr>
          <w:rFonts w:eastAsia="Times New Roman"/>
          <w:b/>
          <w:bCs/>
          <w:sz w:val="22"/>
        </w:rPr>
        <w:t>Poulová</w:t>
      </w:r>
      <w:r w:rsidR="00E80DED" w:rsidRPr="008D7774">
        <w:rPr>
          <w:rFonts w:eastAsia="Times New Roman"/>
          <w:sz w:val="22"/>
        </w:rPr>
        <w:t xml:space="preserve">, </w:t>
      </w:r>
      <w:r w:rsidR="00E80DED" w:rsidRPr="008D7774">
        <w:rPr>
          <w:rFonts w:eastAsia="Times New Roman"/>
          <w:b/>
          <w:bCs/>
          <w:sz w:val="22"/>
        </w:rPr>
        <w:t>P</w:t>
      </w:r>
      <w:r w:rsidR="00E80DED" w:rsidRPr="008D7774">
        <w:rPr>
          <w:rFonts w:eastAsia="Times New Roman"/>
          <w:sz w:val="22"/>
        </w:rPr>
        <w:t xml:space="preserve">., </w:t>
      </w:r>
      <w:r w:rsidR="00E80DED" w:rsidRPr="008D7774">
        <w:rPr>
          <w:rFonts w:eastAsia="Times New Roman"/>
          <w:b/>
          <w:bCs/>
          <w:sz w:val="22"/>
        </w:rPr>
        <w:t>Klímová</w:t>
      </w:r>
      <w:r w:rsidR="00E80DED" w:rsidRPr="008D7774">
        <w:rPr>
          <w:rFonts w:eastAsia="Times New Roman"/>
          <w:sz w:val="22"/>
        </w:rPr>
        <w:t xml:space="preserve">, </w:t>
      </w:r>
      <w:r w:rsidR="00E80DED" w:rsidRPr="008D7774">
        <w:rPr>
          <w:rFonts w:eastAsia="Times New Roman"/>
          <w:b/>
          <w:bCs/>
          <w:sz w:val="22"/>
        </w:rPr>
        <w:t>B</w:t>
      </w:r>
      <w:r w:rsidR="00E80DED" w:rsidRPr="008D7774">
        <w:rPr>
          <w:rFonts w:eastAsia="Times New Roman"/>
          <w:sz w:val="22"/>
        </w:rPr>
        <w:t xml:space="preserve">., </w:t>
      </w:r>
      <w:r w:rsidR="00E80DED" w:rsidRPr="008D7774">
        <w:rPr>
          <w:rFonts w:eastAsia="Times New Roman"/>
          <w:b/>
          <w:bCs/>
          <w:sz w:val="22"/>
        </w:rPr>
        <w:t>Kocourek</w:t>
      </w:r>
      <w:r w:rsidR="00E80DED" w:rsidRPr="008D7774">
        <w:rPr>
          <w:rFonts w:eastAsia="Times New Roman"/>
          <w:sz w:val="22"/>
        </w:rPr>
        <w:t xml:space="preserve">, </w:t>
      </w:r>
      <w:r w:rsidR="00E80DED" w:rsidRPr="008D7774">
        <w:rPr>
          <w:rFonts w:eastAsia="Times New Roman"/>
          <w:b/>
          <w:bCs/>
          <w:sz w:val="22"/>
        </w:rPr>
        <w:t>M</w:t>
      </w:r>
      <w:r w:rsidR="00E80DED" w:rsidRPr="008D7774">
        <w:rPr>
          <w:rFonts w:eastAsia="Times New Roman"/>
          <w:sz w:val="22"/>
        </w:rPr>
        <w:t xml:space="preserve">. University </w:t>
      </w:r>
      <w:proofErr w:type="spellStart"/>
      <w:r w:rsidR="00E80DED" w:rsidRPr="008D7774">
        <w:rPr>
          <w:rFonts w:eastAsia="Times New Roman"/>
          <w:sz w:val="22"/>
        </w:rPr>
        <w:t>Students</w:t>
      </w:r>
      <w:proofErr w:type="spellEnd"/>
      <w:r w:rsidR="00E80DED" w:rsidRPr="008D7774">
        <w:rPr>
          <w:rFonts w:eastAsia="Times New Roman"/>
          <w:sz w:val="22"/>
        </w:rPr>
        <w:t xml:space="preserve">’ Use and </w:t>
      </w:r>
      <w:proofErr w:type="spellStart"/>
      <w:r w:rsidR="00E80DED" w:rsidRPr="008D7774">
        <w:rPr>
          <w:rFonts w:eastAsia="Times New Roman"/>
          <w:sz w:val="22"/>
        </w:rPr>
        <w:t>Acceptance</w:t>
      </w:r>
      <w:proofErr w:type="spellEnd"/>
      <w:r w:rsidR="00E80DED" w:rsidRPr="008D7774">
        <w:rPr>
          <w:rFonts w:eastAsia="Times New Roman"/>
          <w:sz w:val="22"/>
        </w:rPr>
        <w:t xml:space="preserve"> of Online Learning in </w:t>
      </w:r>
      <w:proofErr w:type="spellStart"/>
      <w:r w:rsidR="00E80DED" w:rsidRPr="008D7774">
        <w:rPr>
          <w:rFonts w:eastAsia="Times New Roman"/>
          <w:sz w:val="22"/>
        </w:rPr>
        <w:t>the</w:t>
      </w:r>
      <w:proofErr w:type="spellEnd"/>
      <w:r w:rsidR="00E80DED" w:rsidRPr="008D7774">
        <w:rPr>
          <w:rFonts w:eastAsia="Times New Roman"/>
          <w:sz w:val="22"/>
        </w:rPr>
        <w:t xml:space="preserve"> Period </w:t>
      </w:r>
      <w:proofErr w:type="spellStart"/>
      <w:r w:rsidR="00E80DED" w:rsidRPr="008D7774">
        <w:rPr>
          <w:rFonts w:eastAsia="Times New Roman"/>
          <w:sz w:val="22"/>
        </w:rPr>
        <w:t>of</w:t>
      </w:r>
      <w:proofErr w:type="spellEnd"/>
      <w:r w:rsidR="00E80DED" w:rsidRPr="008D7774">
        <w:rPr>
          <w:rFonts w:eastAsia="Times New Roman"/>
          <w:sz w:val="22"/>
        </w:rPr>
        <w:t xml:space="preserve"> COVID-19 </w:t>
      </w:r>
      <w:proofErr w:type="spellStart"/>
      <w:r w:rsidR="00E80DED" w:rsidRPr="008D7774">
        <w:rPr>
          <w:rFonts w:eastAsia="Times New Roman"/>
          <w:sz w:val="22"/>
        </w:rPr>
        <w:t>Pandemic</w:t>
      </w:r>
      <w:proofErr w:type="spellEnd"/>
      <w:r w:rsidR="00E80DED" w:rsidRPr="008D7774">
        <w:rPr>
          <w:rFonts w:eastAsia="Times New Roman"/>
          <w:sz w:val="22"/>
        </w:rPr>
        <w:t xml:space="preserve">. </w:t>
      </w:r>
      <w:r w:rsidR="00E80DED" w:rsidRPr="008D7774">
        <w:rPr>
          <w:rFonts w:eastAsia="Times New Roman"/>
          <w:i/>
          <w:iCs/>
          <w:sz w:val="22"/>
        </w:rPr>
        <w:t>Smart Innovation, Systems and Technologies</w:t>
      </w:r>
      <w:r w:rsidR="00E80DED" w:rsidRPr="008D7774">
        <w:rPr>
          <w:rFonts w:eastAsia="Times New Roman"/>
          <w:sz w:val="22"/>
        </w:rPr>
        <w:t xml:space="preserve">. Singapur : </w:t>
      </w:r>
      <w:proofErr w:type="spellStart"/>
      <w:r w:rsidR="00E80DED" w:rsidRPr="008D7774">
        <w:rPr>
          <w:rFonts w:eastAsia="Times New Roman"/>
          <w:sz w:val="22"/>
        </w:rPr>
        <w:t>Springer</w:t>
      </w:r>
      <w:proofErr w:type="spellEnd"/>
      <w:r w:rsidR="00E80DED" w:rsidRPr="008D7774">
        <w:rPr>
          <w:rFonts w:eastAsia="Times New Roman"/>
          <w:sz w:val="22"/>
        </w:rPr>
        <w:t xml:space="preserve"> Science and Business Media </w:t>
      </w:r>
      <w:proofErr w:type="spellStart"/>
      <w:r w:rsidR="00E80DED" w:rsidRPr="008D7774">
        <w:rPr>
          <w:rFonts w:eastAsia="Times New Roman"/>
          <w:sz w:val="22"/>
        </w:rPr>
        <w:t>Deutschland</w:t>
      </w:r>
      <w:proofErr w:type="spellEnd"/>
      <w:r w:rsidR="00E80DED" w:rsidRPr="008D7774">
        <w:rPr>
          <w:rFonts w:eastAsia="Times New Roman"/>
          <w:sz w:val="22"/>
        </w:rPr>
        <w:t xml:space="preserve"> </w:t>
      </w:r>
      <w:proofErr w:type="spellStart"/>
      <w:r w:rsidR="00E80DED" w:rsidRPr="008D7774">
        <w:rPr>
          <w:rFonts w:eastAsia="Times New Roman"/>
          <w:sz w:val="22"/>
        </w:rPr>
        <w:t>GmbH</w:t>
      </w:r>
      <w:proofErr w:type="spellEnd"/>
      <w:r w:rsidR="00E80DED" w:rsidRPr="008D7774">
        <w:rPr>
          <w:rFonts w:eastAsia="Times New Roman"/>
          <w:sz w:val="22"/>
        </w:rPr>
        <w:t xml:space="preserve">, 2022. 9s. ISBN: 978-981-19311-1-6. ISSN: 2190-3018. </w:t>
      </w:r>
      <w:r w:rsidR="00E80DED" w:rsidRPr="008D7774">
        <w:rPr>
          <w:rFonts w:eastAsia="Times New Roman"/>
          <w:sz w:val="22"/>
        </w:rPr>
        <w:br/>
        <w:t xml:space="preserve">granty: 0Spec. výzkum: S. Forma: D_ČLÁNEK VE SBORNÍKU </w:t>
      </w:r>
      <w:r w:rsidR="00E80DED" w:rsidRPr="008D7774">
        <w:rPr>
          <w:rFonts w:eastAsia="Times New Roman"/>
          <w:sz w:val="22"/>
        </w:rPr>
        <w:br/>
        <w:t>(ID: 43878838) (RIV ID: 50019228)</w:t>
      </w:r>
    </w:p>
    <w:p w14:paraId="4C190C60" w14:textId="30D294AE" w:rsidR="00E80DED" w:rsidRPr="008D7774" w:rsidRDefault="00E80DED" w:rsidP="00E80DE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="003A7B6F" w:rsidRPr="008D7774">
        <w:rPr>
          <w:rFonts w:eastAsia="Times New Roman"/>
          <w:i/>
          <w:iCs/>
          <w:sz w:val="22"/>
          <w:szCs w:val="22"/>
        </w:rPr>
        <w:t xml:space="preserve"> 4,66</w:t>
      </w:r>
    </w:p>
    <w:p w14:paraId="578B683C" w14:textId="77777777" w:rsidR="005153BF" w:rsidRPr="008D7774" w:rsidRDefault="00000000" w:rsidP="005153BF">
      <w:pPr>
        <w:ind w:left="720"/>
        <w:rPr>
          <w:rFonts w:eastAsia="Times New Roman"/>
          <w:sz w:val="22"/>
        </w:rPr>
      </w:pPr>
      <w:r>
        <w:rPr>
          <w:rFonts w:eastAsia="Times New Roman"/>
          <w:sz w:val="22"/>
        </w:rPr>
        <w:pict w14:anchorId="21DDDD9C">
          <v:rect id="_x0000_i1039" style="width:453.2pt;height:1.35pt" o:hralign="center" o:hrstd="t" o:hr="t" fillcolor="#a0a0a0" stroked="f"/>
        </w:pict>
      </w:r>
    </w:p>
    <w:p w14:paraId="63DCC16D" w14:textId="66AC90E1" w:rsidR="00EF169D" w:rsidRPr="008D7774" w:rsidRDefault="00EF169D" w:rsidP="00EF169D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sz w:val="22"/>
        </w:rPr>
        <w:t>[</w:t>
      </w:r>
      <w:r w:rsidR="00205B61" w:rsidRPr="008D7774">
        <w:rPr>
          <w:rFonts w:eastAsia="Times New Roman"/>
          <w:sz w:val="22"/>
        </w:rPr>
        <w:t>9</w:t>
      </w:r>
      <w:r w:rsidRPr="008D7774">
        <w:rPr>
          <w:rFonts w:eastAsia="Times New Roman"/>
          <w:sz w:val="22"/>
        </w:rPr>
        <w:t xml:space="preserve">] </w:t>
      </w:r>
      <w:r w:rsidRPr="008D7774">
        <w:rPr>
          <w:rFonts w:eastAsia="Times New Roman"/>
          <w:b/>
          <w:bCs/>
          <w:sz w:val="22"/>
        </w:rPr>
        <w:t>Poulová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P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Kocourek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M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Malý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F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Kozel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T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Kříž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P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Klímová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B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Hán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J</w:t>
      </w:r>
      <w:r w:rsidRPr="008D7774">
        <w:rPr>
          <w:rFonts w:eastAsia="Times New Roman"/>
          <w:sz w:val="22"/>
        </w:rPr>
        <w:t xml:space="preserve">., </w:t>
      </w:r>
      <w:r w:rsidRPr="008D7774">
        <w:rPr>
          <w:rFonts w:eastAsia="Times New Roman"/>
          <w:b/>
          <w:bCs/>
          <w:sz w:val="22"/>
        </w:rPr>
        <w:t>Ulrych</w:t>
      </w:r>
      <w:r w:rsidRPr="008D7774">
        <w:rPr>
          <w:rFonts w:eastAsia="Times New Roman"/>
          <w:sz w:val="22"/>
        </w:rPr>
        <w:t xml:space="preserve">, </w:t>
      </w:r>
      <w:r w:rsidRPr="008D7774">
        <w:rPr>
          <w:rFonts w:eastAsia="Times New Roman"/>
          <w:b/>
          <w:bCs/>
          <w:sz w:val="22"/>
        </w:rPr>
        <w:t>Z</w:t>
      </w:r>
      <w:r w:rsidRPr="008D7774">
        <w:rPr>
          <w:rFonts w:eastAsia="Times New Roman"/>
          <w:sz w:val="22"/>
        </w:rPr>
        <w:t xml:space="preserve">. Hotel </w:t>
      </w:r>
      <w:proofErr w:type="spellStart"/>
      <w:r w:rsidRPr="008D7774">
        <w:rPr>
          <w:rFonts w:eastAsia="Times New Roman"/>
          <w:sz w:val="22"/>
        </w:rPr>
        <w:t>Process</w:t>
      </w:r>
      <w:proofErr w:type="spellEnd"/>
      <w:r w:rsidRPr="008D7774">
        <w:rPr>
          <w:rFonts w:eastAsia="Times New Roman"/>
          <w:sz w:val="22"/>
        </w:rPr>
        <w:t xml:space="preserve"> Simulator as a </w:t>
      </w:r>
      <w:proofErr w:type="spellStart"/>
      <w:r w:rsidRPr="008D7774">
        <w:rPr>
          <w:rFonts w:eastAsia="Times New Roman"/>
          <w:sz w:val="22"/>
        </w:rPr>
        <w:t>Tool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for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Increasing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the</w:t>
      </w:r>
      <w:proofErr w:type="spellEnd"/>
      <w:r w:rsidRPr="008D7774">
        <w:rPr>
          <w:rFonts w:eastAsia="Times New Roman"/>
          <w:sz w:val="22"/>
        </w:rPr>
        <w:t xml:space="preserve"> Level </w:t>
      </w:r>
      <w:proofErr w:type="spellStart"/>
      <w:r w:rsidRPr="008D7774">
        <w:rPr>
          <w:rFonts w:eastAsia="Times New Roman"/>
          <w:sz w:val="22"/>
        </w:rPr>
        <w:t>of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Managerial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Skills</w:t>
      </w:r>
      <w:proofErr w:type="spellEnd"/>
      <w:r w:rsidRPr="008D7774">
        <w:rPr>
          <w:rFonts w:eastAsia="Times New Roman"/>
          <w:sz w:val="22"/>
        </w:rPr>
        <w:t xml:space="preserve"> – An </w:t>
      </w:r>
      <w:proofErr w:type="spellStart"/>
      <w:r w:rsidRPr="008D7774">
        <w:rPr>
          <w:rFonts w:eastAsia="Times New Roman"/>
          <w:sz w:val="22"/>
        </w:rPr>
        <w:t>Educational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Application</w:t>
      </w:r>
      <w:proofErr w:type="spellEnd"/>
      <w:r w:rsidRPr="008D7774">
        <w:rPr>
          <w:rFonts w:eastAsia="Times New Roman"/>
          <w:sz w:val="22"/>
        </w:rPr>
        <w:t xml:space="preserve">. </w:t>
      </w:r>
      <w:proofErr w:type="spellStart"/>
      <w:r w:rsidRPr="008D7774">
        <w:rPr>
          <w:rFonts w:eastAsia="Times New Roman"/>
          <w:i/>
          <w:iCs/>
          <w:sz w:val="22"/>
        </w:rPr>
        <w:t>Lecture</w:t>
      </w:r>
      <w:proofErr w:type="spellEnd"/>
      <w:r w:rsidRPr="008D7774">
        <w:rPr>
          <w:rFonts w:eastAsia="Times New Roman"/>
          <w:i/>
          <w:iCs/>
          <w:sz w:val="22"/>
        </w:rPr>
        <w:t xml:space="preserve"> Notes in </w:t>
      </w:r>
      <w:proofErr w:type="spellStart"/>
      <w:r w:rsidRPr="008D7774">
        <w:rPr>
          <w:rFonts w:eastAsia="Times New Roman"/>
          <w:i/>
          <w:iCs/>
          <w:sz w:val="22"/>
        </w:rPr>
        <w:t>Networks</w:t>
      </w:r>
      <w:proofErr w:type="spellEnd"/>
      <w:r w:rsidRPr="008D7774">
        <w:rPr>
          <w:rFonts w:eastAsia="Times New Roman"/>
          <w:i/>
          <w:iCs/>
          <w:sz w:val="22"/>
        </w:rPr>
        <w:t xml:space="preserve"> and Systems</w:t>
      </w:r>
      <w:r w:rsidR="008F6E0F" w:rsidRPr="008D7774">
        <w:rPr>
          <w:rFonts w:eastAsia="Times New Roman"/>
          <w:i/>
          <w:iCs/>
          <w:sz w:val="22"/>
        </w:rPr>
        <w:t>.</w:t>
      </w:r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Springer</w:t>
      </w:r>
      <w:proofErr w:type="spellEnd"/>
      <w:r w:rsidRPr="008D7774">
        <w:rPr>
          <w:rFonts w:eastAsia="Times New Roman"/>
          <w:sz w:val="22"/>
        </w:rPr>
        <w:t xml:space="preserve"> Science and Business Media </w:t>
      </w:r>
      <w:proofErr w:type="spellStart"/>
      <w:r w:rsidRPr="008D7774">
        <w:rPr>
          <w:rFonts w:eastAsia="Times New Roman"/>
          <w:sz w:val="22"/>
        </w:rPr>
        <w:t>Deutschland</w:t>
      </w:r>
      <w:proofErr w:type="spellEnd"/>
      <w:r w:rsidRPr="008D7774">
        <w:rPr>
          <w:rFonts w:eastAsia="Times New Roman"/>
          <w:sz w:val="22"/>
        </w:rPr>
        <w:t xml:space="preserve"> </w:t>
      </w:r>
      <w:proofErr w:type="spellStart"/>
      <w:r w:rsidRPr="008D7774">
        <w:rPr>
          <w:rFonts w:eastAsia="Times New Roman"/>
          <w:sz w:val="22"/>
        </w:rPr>
        <w:t>GmbH</w:t>
      </w:r>
      <w:proofErr w:type="spellEnd"/>
      <w:r w:rsidRPr="008D7774">
        <w:rPr>
          <w:rFonts w:eastAsia="Times New Roman"/>
          <w:sz w:val="22"/>
        </w:rPr>
        <w:t xml:space="preserve">, 2023. </w:t>
      </w:r>
      <w:r w:rsidR="008F6E0F" w:rsidRPr="008D7774">
        <w:rPr>
          <w:rFonts w:eastAsia="Times New Roman"/>
          <w:sz w:val="22"/>
        </w:rPr>
        <w:t>pp. 406-412</w:t>
      </w:r>
      <w:r w:rsidRPr="008D7774">
        <w:rPr>
          <w:rFonts w:eastAsia="Times New Roman"/>
          <w:sz w:val="22"/>
        </w:rPr>
        <w:t xml:space="preserve">. ISBN: 978-3-031-17090-4. ISSN: 2367-3370. </w:t>
      </w:r>
      <w:r w:rsidRPr="008D7774">
        <w:rPr>
          <w:rFonts w:eastAsia="Times New Roman"/>
          <w:sz w:val="22"/>
        </w:rPr>
        <w:br/>
        <w:t xml:space="preserve">Granty: TL01000191. </w:t>
      </w:r>
      <w:r w:rsidRPr="008D7774">
        <w:rPr>
          <w:rFonts w:eastAsia="Times New Roman"/>
          <w:sz w:val="22"/>
        </w:rPr>
        <w:br/>
      </w:r>
      <w:proofErr w:type="spellStart"/>
      <w:r w:rsidRPr="008D7774">
        <w:rPr>
          <w:rFonts w:eastAsia="Times New Roman"/>
          <w:sz w:val="22"/>
        </w:rPr>
        <w:t>Spec</w:t>
      </w:r>
      <w:proofErr w:type="spellEnd"/>
      <w:r w:rsidRPr="008D7774">
        <w:rPr>
          <w:rFonts w:eastAsia="Times New Roman"/>
          <w:sz w:val="22"/>
        </w:rPr>
        <w:t xml:space="preserve">. výzkum: S. Forma: D_ČLÁNEK VE SBORNÍKU </w:t>
      </w:r>
      <w:r w:rsidRPr="008D7774">
        <w:rPr>
          <w:rFonts w:eastAsia="Times New Roman"/>
          <w:sz w:val="22"/>
        </w:rPr>
        <w:br/>
        <w:t>(ID: 43879238) (RIV ID: 50019628)</w:t>
      </w:r>
    </w:p>
    <w:p w14:paraId="77FC9BDC" w14:textId="2EBC925B" w:rsidR="00E80DED" w:rsidRDefault="00EF169D" w:rsidP="008F6E0F">
      <w:pPr>
        <w:ind w:left="720"/>
        <w:rPr>
          <w:rFonts w:eastAsia="Times New Roman"/>
          <w:sz w:val="22"/>
        </w:rPr>
      </w:pPr>
      <w:r w:rsidRPr="008D7774">
        <w:rPr>
          <w:rFonts w:eastAsia="Times New Roman"/>
          <w:i/>
          <w:iCs/>
          <w:sz w:val="22"/>
          <w:szCs w:val="22"/>
        </w:rPr>
        <w:t>FIM bodů</w:t>
      </w:r>
      <w:r w:rsidRPr="008D7774">
        <w:rPr>
          <w:rFonts w:eastAsia="Times New Roman"/>
          <w:sz w:val="22"/>
        </w:rPr>
        <w:t xml:space="preserve"> </w:t>
      </w:r>
      <w:r w:rsidR="008F6E0F" w:rsidRPr="008D7774">
        <w:rPr>
          <w:rFonts w:eastAsia="Times New Roman"/>
          <w:i/>
          <w:sz w:val="22"/>
        </w:rPr>
        <w:t>6,25</w:t>
      </w:r>
      <w:r w:rsidR="00000000">
        <w:rPr>
          <w:rFonts w:eastAsia="Times New Roman"/>
          <w:sz w:val="22"/>
        </w:rPr>
        <w:pict w14:anchorId="552C393D">
          <v:rect id="_x0000_i1040" style="width:453.2pt;height:1.35pt" o:hralign="center" o:hrstd="t" o:hr="t" fillcolor="#a0a0a0" stroked="f"/>
        </w:pict>
      </w:r>
    </w:p>
    <w:p w14:paraId="2A7454D3" w14:textId="65E7DFAB" w:rsidR="00DA4A2D" w:rsidRPr="007678A7" w:rsidRDefault="00DA4A2D" w:rsidP="00DA4A2D">
      <w:pPr>
        <w:ind w:left="720"/>
        <w:rPr>
          <w:rFonts w:eastAsia="Times New Roman"/>
          <w:sz w:val="22"/>
        </w:rPr>
      </w:pPr>
      <w:r w:rsidRPr="00091570">
        <w:rPr>
          <w:rFonts w:eastAsia="Times New Roman"/>
          <w:i/>
          <w:sz w:val="22"/>
          <w:highlight w:val="lightGray"/>
        </w:rPr>
        <w:t>Čeká na indexaci ve vědeckých databázích</w:t>
      </w:r>
    </w:p>
    <w:p w14:paraId="028352B1" w14:textId="4550AF3C" w:rsidR="00DA4A2D" w:rsidRPr="0066780B" w:rsidRDefault="00DA4A2D" w:rsidP="00DA4A2D">
      <w:pPr>
        <w:ind w:left="720"/>
        <w:rPr>
          <w:rFonts w:eastAsia="Times New Roman"/>
          <w:sz w:val="22"/>
          <w:highlight w:val="lightGray"/>
        </w:rPr>
      </w:pPr>
      <w:r w:rsidRPr="0066780B">
        <w:rPr>
          <w:rFonts w:eastAsia="Times New Roman"/>
          <w:sz w:val="22"/>
          <w:highlight w:val="lightGray"/>
        </w:rPr>
        <w:t>[</w:t>
      </w:r>
      <w:r w:rsidR="00205B61">
        <w:rPr>
          <w:rFonts w:eastAsia="Times New Roman"/>
          <w:sz w:val="22"/>
          <w:highlight w:val="lightGray"/>
        </w:rPr>
        <w:t>10</w:t>
      </w:r>
      <w:r w:rsidRPr="0066780B">
        <w:rPr>
          <w:rFonts w:eastAsia="Times New Roman"/>
          <w:sz w:val="22"/>
          <w:highlight w:val="lightGray"/>
        </w:rPr>
        <w:t xml:space="preserve">] </w:t>
      </w:r>
      <w:r w:rsidRPr="0066780B">
        <w:rPr>
          <w:rFonts w:eastAsia="Times New Roman"/>
          <w:b/>
          <w:bCs/>
          <w:sz w:val="22"/>
          <w:highlight w:val="lightGray"/>
        </w:rPr>
        <w:t>Borkovcová</w:t>
      </w:r>
      <w:r w:rsidRPr="0066780B">
        <w:rPr>
          <w:rFonts w:eastAsia="Times New Roman"/>
          <w:sz w:val="22"/>
          <w:highlight w:val="lightGray"/>
        </w:rPr>
        <w:t xml:space="preserve">, </w:t>
      </w:r>
      <w:r w:rsidRPr="0066780B">
        <w:rPr>
          <w:rFonts w:eastAsia="Times New Roman"/>
          <w:b/>
          <w:bCs/>
          <w:sz w:val="22"/>
          <w:highlight w:val="lightGray"/>
        </w:rPr>
        <w:t>A</w:t>
      </w:r>
      <w:r w:rsidRPr="0066780B">
        <w:rPr>
          <w:rFonts w:eastAsia="Times New Roman"/>
          <w:sz w:val="22"/>
          <w:highlight w:val="lightGray"/>
        </w:rPr>
        <w:t xml:space="preserve">., </w:t>
      </w:r>
      <w:r w:rsidRPr="0066780B">
        <w:rPr>
          <w:rFonts w:eastAsia="Times New Roman"/>
          <w:b/>
          <w:bCs/>
          <w:sz w:val="22"/>
          <w:highlight w:val="lightGray"/>
        </w:rPr>
        <w:t>Černá</w:t>
      </w:r>
      <w:r w:rsidRPr="0066780B">
        <w:rPr>
          <w:rFonts w:eastAsia="Times New Roman"/>
          <w:sz w:val="22"/>
          <w:highlight w:val="lightGray"/>
        </w:rPr>
        <w:t xml:space="preserve">, </w:t>
      </w:r>
      <w:r w:rsidRPr="0066780B">
        <w:rPr>
          <w:rFonts w:eastAsia="Times New Roman"/>
          <w:b/>
          <w:bCs/>
          <w:sz w:val="22"/>
          <w:highlight w:val="lightGray"/>
        </w:rPr>
        <w:t>M</w:t>
      </w:r>
      <w:r w:rsidRPr="0066780B">
        <w:rPr>
          <w:rFonts w:eastAsia="Times New Roman"/>
          <w:sz w:val="22"/>
          <w:highlight w:val="lightGray"/>
        </w:rPr>
        <w:t xml:space="preserve">. Blockchain in </w:t>
      </w:r>
      <w:proofErr w:type="spellStart"/>
      <w:r w:rsidRPr="0066780B">
        <w:rPr>
          <w:rFonts w:eastAsia="Times New Roman"/>
          <w:sz w:val="22"/>
          <w:highlight w:val="lightGray"/>
        </w:rPr>
        <w:t>Tourism</w:t>
      </w:r>
      <w:proofErr w:type="spellEnd"/>
      <w:r w:rsidRPr="0066780B">
        <w:rPr>
          <w:rFonts w:eastAsia="Times New Roman"/>
          <w:sz w:val="22"/>
          <w:highlight w:val="lightGray"/>
        </w:rPr>
        <w:t xml:space="preserve"> – </w:t>
      </w:r>
      <w:proofErr w:type="spellStart"/>
      <w:r w:rsidRPr="0066780B">
        <w:rPr>
          <w:rFonts w:eastAsia="Times New Roman"/>
          <w:sz w:val="22"/>
          <w:highlight w:val="lightGray"/>
        </w:rPr>
        <w:t>Systematic</w:t>
      </w:r>
      <w:proofErr w:type="spellEnd"/>
      <w:r w:rsidRPr="0066780B">
        <w:rPr>
          <w:rFonts w:eastAsia="Times New Roman"/>
          <w:sz w:val="22"/>
          <w:highlight w:val="lightGray"/>
        </w:rPr>
        <w:t xml:space="preserve"> </w:t>
      </w:r>
      <w:proofErr w:type="spellStart"/>
      <w:r w:rsidRPr="0066780B">
        <w:rPr>
          <w:rFonts w:eastAsia="Times New Roman"/>
          <w:sz w:val="22"/>
          <w:highlight w:val="lightGray"/>
        </w:rPr>
        <w:t>Review</w:t>
      </w:r>
      <w:proofErr w:type="spellEnd"/>
      <w:r w:rsidRPr="0066780B">
        <w:rPr>
          <w:rFonts w:eastAsia="Times New Roman"/>
          <w:sz w:val="22"/>
          <w:highlight w:val="lightGray"/>
        </w:rPr>
        <w:t xml:space="preserve">. </w:t>
      </w:r>
      <w:proofErr w:type="spellStart"/>
      <w:r w:rsidRPr="0066780B">
        <w:rPr>
          <w:rFonts w:eastAsia="Times New Roman"/>
          <w:i/>
          <w:iCs/>
          <w:sz w:val="22"/>
          <w:highlight w:val="lightGray"/>
        </w:rPr>
        <w:t>Proceedings</w:t>
      </w:r>
      <w:proofErr w:type="spellEnd"/>
      <w:r w:rsidRPr="0066780B">
        <w:rPr>
          <w:rFonts w:eastAsia="Times New Roman"/>
          <w:i/>
          <w:iCs/>
          <w:sz w:val="22"/>
          <w:highlight w:val="lightGray"/>
        </w:rPr>
        <w:t xml:space="preserve"> </w:t>
      </w:r>
      <w:proofErr w:type="spellStart"/>
      <w:r w:rsidRPr="0066780B">
        <w:rPr>
          <w:rFonts w:eastAsia="Times New Roman"/>
          <w:i/>
          <w:iCs/>
          <w:sz w:val="22"/>
          <w:highlight w:val="lightGray"/>
        </w:rPr>
        <w:t>of</w:t>
      </w:r>
      <w:proofErr w:type="spellEnd"/>
      <w:r w:rsidRPr="0066780B">
        <w:rPr>
          <w:rFonts w:eastAsia="Times New Roman"/>
          <w:i/>
          <w:iCs/>
          <w:sz w:val="22"/>
          <w:highlight w:val="lightGray"/>
        </w:rPr>
        <w:t xml:space="preserve"> </w:t>
      </w:r>
      <w:proofErr w:type="spellStart"/>
      <w:r w:rsidRPr="0066780B">
        <w:rPr>
          <w:rFonts w:eastAsia="Times New Roman"/>
          <w:i/>
          <w:iCs/>
          <w:sz w:val="22"/>
          <w:highlight w:val="lightGray"/>
        </w:rPr>
        <w:t>the</w:t>
      </w:r>
      <w:proofErr w:type="spellEnd"/>
      <w:r w:rsidRPr="0066780B">
        <w:rPr>
          <w:rFonts w:eastAsia="Times New Roman"/>
          <w:i/>
          <w:iCs/>
          <w:sz w:val="22"/>
          <w:highlight w:val="lightGray"/>
        </w:rPr>
        <w:t xml:space="preserve"> International </w:t>
      </w:r>
      <w:proofErr w:type="spellStart"/>
      <w:r w:rsidRPr="0066780B">
        <w:rPr>
          <w:rFonts w:eastAsia="Times New Roman"/>
          <w:i/>
          <w:iCs/>
          <w:sz w:val="22"/>
          <w:highlight w:val="lightGray"/>
        </w:rPr>
        <w:t>Scientific</w:t>
      </w:r>
      <w:proofErr w:type="spellEnd"/>
      <w:r w:rsidRPr="0066780B">
        <w:rPr>
          <w:rFonts w:eastAsia="Times New Roman"/>
          <w:i/>
          <w:iCs/>
          <w:sz w:val="22"/>
          <w:highlight w:val="lightGray"/>
        </w:rPr>
        <w:t xml:space="preserve"> </w:t>
      </w:r>
      <w:proofErr w:type="spellStart"/>
      <w:r w:rsidRPr="0066780B">
        <w:rPr>
          <w:rFonts w:eastAsia="Times New Roman"/>
          <w:i/>
          <w:iCs/>
          <w:sz w:val="22"/>
          <w:highlight w:val="lightGray"/>
        </w:rPr>
        <w:t>Conference</w:t>
      </w:r>
      <w:proofErr w:type="spellEnd"/>
      <w:r w:rsidRPr="0066780B">
        <w:rPr>
          <w:rFonts w:eastAsia="Times New Roman"/>
          <w:i/>
          <w:iCs/>
          <w:sz w:val="22"/>
          <w:highlight w:val="lightGray"/>
        </w:rPr>
        <w:t xml:space="preserve"> Hradec </w:t>
      </w:r>
      <w:proofErr w:type="spellStart"/>
      <w:r w:rsidRPr="0066780B">
        <w:rPr>
          <w:rFonts w:eastAsia="Times New Roman"/>
          <w:i/>
          <w:iCs/>
          <w:sz w:val="22"/>
          <w:highlight w:val="lightGray"/>
        </w:rPr>
        <w:t>Economic</w:t>
      </w:r>
      <w:proofErr w:type="spellEnd"/>
      <w:r w:rsidRPr="0066780B">
        <w:rPr>
          <w:rFonts w:eastAsia="Times New Roman"/>
          <w:i/>
          <w:iCs/>
          <w:sz w:val="22"/>
          <w:highlight w:val="lightGray"/>
        </w:rPr>
        <w:t xml:space="preserve"> </w:t>
      </w:r>
      <w:proofErr w:type="spellStart"/>
      <w:r w:rsidRPr="0066780B">
        <w:rPr>
          <w:rFonts w:eastAsia="Times New Roman"/>
          <w:i/>
          <w:iCs/>
          <w:sz w:val="22"/>
          <w:highlight w:val="lightGray"/>
        </w:rPr>
        <w:t>Days</w:t>
      </w:r>
      <w:proofErr w:type="spellEnd"/>
      <w:r w:rsidRPr="0066780B">
        <w:rPr>
          <w:rFonts w:eastAsia="Times New Roman"/>
          <w:i/>
          <w:iCs/>
          <w:sz w:val="22"/>
          <w:highlight w:val="lightGray"/>
        </w:rPr>
        <w:t xml:space="preserve"> 2022</w:t>
      </w:r>
      <w:r w:rsidRPr="0066780B">
        <w:rPr>
          <w:rFonts w:eastAsia="Times New Roman"/>
          <w:sz w:val="22"/>
          <w:highlight w:val="lightGray"/>
        </w:rPr>
        <w:t xml:space="preserve">. Hradec Králové : University of Hradec Králové, 2022. 10s. ISBN: 978-80-7435-855-5. ISSN: 2464-6059. </w:t>
      </w:r>
      <w:r w:rsidRPr="0066780B">
        <w:rPr>
          <w:rFonts w:eastAsia="Times New Roman"/>
          <w:sz w:val="22"/>
          <w:highlight w:val="lightGray"/>
        </w:rPr>
        <w:br/>
        <w:t xml:space="preserve">granty: 0Spec. výzkum: S. Forma: D_ČLÁNEK VE SBORNÍKU </w:t>
      </w:r>
      <w:r w:rsidRPr="0066780B">
        <w:rPr>
          <w:rFonts w:eastAsia="Times New Roman"/>
          <w:sz w:val="22"/>
          <w:highlight w:val="lightGray"/>
        </w:rPr>
        <w:br/>
        <w:t>(ID: 43878976) (RIV ID: 50019366)</w:t>
      </w:r>
    </w:p>
    <w:p w14:paraId="0307F8B1" w14:textId="1F845C7B" w:rsidR="00DA4A2D" w:rsidRPr="0066780B" w:rsidRDefault="00DA4A2D" w:rsidP="00DA4A2D">
      <w:pPr>
        <w:ind w:left="720"/>
        <w:rPr>
          <w:rFonts w:eastAsia="Times New Roman"/>
          <w:i/>
          <w:iCs/>
          <w:sz w:val="22"/>
          <w:szCs w:val="22"/>
          <w:highlight w:val="lightGray"/>
        </w:rPr>
      </w:pPr>
      <w:r w:rsidRPr="0066780B">
        <w:rPr>
          <w:rFonts w:eastAsia="Times New Roman"/>
          <w:i/>
          <w:iCs/>
          <w:sz w:val="22"/>
          <w:szCs w:val="22"/>
          <w:highlight w:val="lightGray"/>
        </w:rPr>
        <w:t>FIM bodů</w:t>
      </w:r>
    </w:p>
    <w:p w14:paraId="02CA34A1" w14:textId="27364697" w:rsidR="00DA4A2D" w:rsidRPr="0066780B" w:rsidRDefault="00000000" w:rsidP="00DA4A2D">
      <w:pPr>
        <w:ind w:left="720"/>
        <w:rPr>
          <w:rFonts w:eastAsia="Times New Roman"/>
          <w:sz w:val="22"/>
          <w:highlight w:val="lightGray"/>
        </w:rPr>
      </w:pPr>
      <w:r>
        <w:rPr>
          <w:rFonts w:eastAsia="Times New Roman"/>
          <w:sz w:val="22"/>
          <w:highlight w:val="lightGray"/>
        </w:rPr>
        <w:pict w14:anchorId="7514C6B0">
          <v:rect id="_x0000_i1041" style="width:453.2pt;height:1.35pt" o:hralign="center" o:hrstd="t" o:hr="t" fillcolor="#a0a0a0" stroked="f"/>
        </w:pict>
      </w:r>
      <w:r w:rsidR="00DA4A2D" w:rsidRPr="0066780B">
        <w:rPr>
          <w:rFonts w:eastAsia="Times New Roman"/>
          <w:sz w:val="22"/>
          <w:highlight w:val="lightGray"/>
        </w:rPr>
        <w:t>[</w:t>
      </w:r>
      <w:r w:rsidR="00205B61">
        <w:rPr>
          <w:rFonts w:eastAsia="Times New Roman"/>
          <w:sz w:val="22"/>
          <w:highlight w:val="lightGray"/>
        </w:rPr>
        <w:t>11</w:t>
      </w:r>
      <w:r w:rsidR="00DA4A2D" w:rsidRPr="0066780B">
        <w:rPr>
          <w:rFonts w:eastAsia="Times New Roman"/>
          <w:sz w:val="22"/>
          <w:highlight w:val="lightGray"/>
        </w:rPr>
        <w:t xml:space="preserve">] </w:t>
      </w:r>
      <w:r w:rsidR="00DA4A2D" w:rsidRPr="0066780B">
        <w:rPr>
          <w:rFonts w:eastAsia="Times New Roman"/>
          <w:b/>
          <w:bCs/>
          <w:sz w:val="22"/>
          <w:highlight w:val="lightGray"/>
        </w:rPr>
        <w:t>Černá</w:t>
      </w:r>
      <w:r w:rsidR="00DA4A2D" w:rsidRPr="0066780B">
        <w:rPr>
          <w:rFonts w:eastAsia="Times New Roman"/>
          <w:sz w:val="22"/>
          <w:highlight w:val="lightGray"/>
        </w:rPr>
        <w:t xml:space="preserve">, </w:t>
      </w:r>
      <w:r w:rsidR="00DA4A2D" w:rsidRPr="0066780B">
        <w:rPr>
          <w:rFonts w:eastAsia="Times New Roman"/>
          <w:b/>
          <w:bCs/>
          <w:sz w:val="22"/>
          <w:highlight w:val="lightGray"/>
        </w:rPr>
        <w:t>M</w:t>
      </w:r>
      <w:r w:rsidR="00DA4A2D" w:rsidRPr="0066780B">
        <w:rPr>
          <w:rFonts w:eastAsia="Times New Roman"/>
          <w:sz w:val="22"/>
          <w:highlight w:val="lightGray"/>
        </w:rPr>
        <w:t xml:space="preserve">., </w:t>
      </w:r>
      <w:r w:rsidR="00DA4A2D" w:rsidRPr="0066780B">
        <w:rPr>
          <w:rFonts w:eastAsia="Times New Roman"/>
          <w:b/>
          <w:bCs/>
          <w:sz w:val="22"/>
          <w:highlight w:val="lightGray"/>
        </w:rPr>
        <w:t>Borkovcová</w:t>
      </w:r>
      <w:r w:rsidR="00DA4A2D" w:rsidRPr="0066780B">
        <w:rPr>
          <w:rFonts w:eastAsia="Times New Roman"/>
          <w:sz w:val="22"/>
          <w:highlight w:val="lightGray"/>
        </w:rPr>
        <w:t xml:space="preserve">, </w:t>
      </w:r>
      <w:r w:rsidR="00DA4A2D" w:rsidRPr="0066780B">
        <w:rPr>
          <w:rFonts w:eastAsia="Times New Roman"/>
          <w:b/>
          <w:bCs/>
          <w:sz w:val="22"/>
          <w:highlight w:val="lightGray"/>
        </w:rPr>
        <w:t>A</w:t>
      </w:r>
      <w:r w:rsidR="00DA4A2D" w:rsidRPr="0066780B">
        <w:rPr>
          <w:rFonts w:eastAsia="Times New Roman"/>
          <w:sz w:val="22"/>
          <w:highlight w:val="lightGray"/>
        </w:rPr>
        <w:t xml:space="preserve">. BLOCKCHAINS IN TOURISM – CASE STUDY. </w:t>
      </w:r>
      <w:r w:rsidR="00DA4A2D" w:rsidRPr="0066780B">
        <w:rPr>
          <w:rFonts w:eastAsia="Times New Roman"/>
          <w:i/>
          <w:iCs/>
          <w:sz w:val="22"/>
          <w:highlight w:val="lightGray"/>
        </w:rPr>
        <w:t xml:space="preserve">EDULEARN22 </w:t>
      </w:r>
      <w:proofErr w:type="spellStart"/>
      <w:r w:rsidR="00DA4A2D" w:rsidRPr="0066780B">
        <w:rPr>
          <w:rFonts w:eastAsia="Times New Roman"/>
          <w:i/>
          <w:iCs/>
          <w:sz w:val="22"/>
          <w:highlight w:val="lightGray"/>
        </w:rPr>
        <w:t>Proceedings</w:t>
      </w:r>
      <w:proofErr w:type="spellEnd"/>
      <w:r w:rsidR="00DA4A2D" w:rsidRPr="0066780B">
        <w:rPr>
          <w:rFonts w:eastAsia="Times New Roman"/>
          <w:sz w:val="22"/>
          <w:highlight w:val="lightGray"/>
        </w:rPr>
        <w:t xml:space="preserve">. Valencie : IATED, 2022. 8s. ISBN: 978-84-09-42484-9. ISSN: 2340-1117. </w:t>
      </w:r>
      <w:r w:rsidR="00DA4A2D" w:rsidRPr="0066780B">
        <w:rPr>
          <w:rFonts w:eastAsia="Times New Roman"/>
          <w:sz w:val="22"/>
          <w:highlight w:val="lightGray"/>
        </w:rPr>
        <w:br/>
        <w:t xml:space="preserve">granty: 0Spec. výzkum: S. Forma: D_ČLÁNEK VE SBORNÍKU </w:t>
      </w:r>
      <w:r w:rsidR="00DA4A2D" w:rsidRPr="0066780B">
        <w:rPr>
          <w:rFonts w:eastAsia="Times New Roman"/>
          <w:sz w:val="22"/>
          <w:highlight w:val="lightGray"/>
        </w:rPr>
        <w:br/>
        <w:t>(ID: 43878985) (RIV ID: 50019375)</w:t>
      </w:r>
    </w:p>
    <w:p w14:paraId="2251C740" w14:textId="77777777" w:rsidR="00DA4A2D" w:rsidRPr="0066780B" w:rsidRDefault="00DA4A2D" w:rsidP="00DA4A2D">
      <w:pPr>
        <w:ind w:left="720"/>
        <w:rPr>
          <w:rFonts w:eastAsia="Times New Roman"/>
          <w:sz w:val="22"/>
          <w:highlight w:val="lightGray"/>
        </w:rPr>
      </w:pPr>
      <w:r w:rsidRPr="0066780B">
        <w:rPr>
          <w:rFonts w:eastAsia="Times New Roman"/>
          <w:i/>
          <w:iCs/>
          <w:sz w:val="22"/>
          <w:szCs w:val="22"/>
          <w:highlight w:val="lightGray"/>
        </w:rPr>
        <w:t>FIM bodů</w:t>
      </w:r>
    </w:p>
    <w:p w14:paraId="043AC5A0" w14:textId="77777777" w:rsidR="00E80DED" w:rsidRPr="0058668B" w:rsidRDefault="00E80DED" w:rsidP="00337B64">
      <w:pPr>
        <w:shd w:val="clear" w:color="auto" w:fill="FFFFFF"/>
        <w:rPr>
          <w:color w:val="000000"/>
          <w:sz w:val="22"/>
          <w:szCs w:val="22"/>
          <w:highlight w:val="lightGray"/>
        </w:rPr>
      </w:pPr>
    </w:p>
    <w:p w14:paraId="757838DB" w14:textId="560592B3" w:rsidR="00337B64" w:rsidRDefault="00337B64" w:rsidP="001A4197">
      <w:pPr>
        <w:pStyle w:val="Default"/>
        <w:keepNext/>
        <w:jc w:val="both"/>
        <w:rPr>
          <w:rFonts w:ascii="Comenia Serif" w:hAnsi="Comenia Serif"/>
          <w:b/>
          <w:sz w:val="22"/>
          <w:szCs w:val="22"/>
        </w:rPr>
      </w:pPr>
      <w:r w:rsidRPr="0058668B">
        <w:rPr>
          <w:rFonts w:ascii="Comenia Serif" w:hAnsi="Comenia Serif"/>
          <w:b/>
          <w:sz w:val="22"/>
          <w:szCs w:val="22"/>
        </w:rPr>
        <w:t>Disertační práce:</w:t>
      </w:r>
    </w:p>
    <w:p w14:paraId="2CBAAB7C" w14:textId="4B2B1099" w:rsidR="00CB061E" w:rsidRPr="003C2B19" w:rsidRDefault="00C33A29" w:rsidP="00C33A29">
      <w:pPr>
        <w:pStyle w:val="Default"/>
        <w:ind w:left="426"/>
        <w:jc w:val="both"/>
        <w:rPr>
          <w:rFonts w:asciiTheme="majorHAnsi" w:eastAsia="Times New Roman" w:hAnsiTheme="majorHAnsi"/>
          <w:bCs/>
          <w:sz w:val="22"/>
          <w:szCs w:val="22"/>
        </w:rPr>
      </w:pPr>
      <w:r w:rsidRPr="003C2B19">
        <w:rPr>
          <w:rFonts w:eastAsia="Times New Roman"/>
          <w:sz w:val="22"/>
          <w:szCs w:val="22"/>
        </w:rPr>
        <w:t>[1]</w:t>
      </w:r>
      <w:r w:rsidR="003205D2" w:rsidRPr="003C2B19">
        <w:rPr>
          <w:rFonts w:eastAsia="Times New Roman"/>
          <w:sz w:val="22"/>
          <w:szCs w:val="22"/>
        </w:rPr>
        <w:t xml:space="preserve"> </w:t>
      </w:r>
      <w:r w:rsidR="009248F3" w:rsidRPr="003C2B19">
        <w:rPr>
          <w:rFonts w:asciiTheme="majorHAnsi" w:eastAsia="Times New Roman" w:hAnsiTheme="majorHAnsi"/>
          <w:b/>
          <w:bCs/>
          <w:sz w:val="22"/>
          <w:szCs w:val="22"/>
        </w:rPr>
        <w:t>Frončková</w:t>
      </w:r>
      <w:r w:rsidR="00CB061E" w:rsidRPr="003C2B19">
        <w:rPr>
          <w:rFonts w:asciiTheme="majorHAnsi" w:eastAsia="Times New Roman" w:hAnsiTheme="majorHAnsi"/>
          <w:sz w:val="22"/>
          <w:szCs w:val="22"/>
        </w:rPr>
        <w:t xml:space="preserve">, </w:t>
      </w:r>
      <w:r w:rsidR="009248F3" w:rsidRPr="003C2B19">
        <w:rPr>
          <w:rFonts w:asciiTheme="majorHAnsi" w:eastAsia="Times New Roman" w:hAnsiTheme="majorHAnsi"/>
          <w:b/>
          <w:bCs/>
          <w:sz w:val="22"/>
          <w:szCs w:val="22"/>
        </w:rPr>
        <w:t>K</w:t>
      </w:r>
      <w:r w:rsidR="00CB061E" w:rsidRPr="003C2B19">
        <w:rPr>
          <w:rFonts w:asciiTheme="majorHAnsi" w:eastAsia="Times New Roman" w:hAnsiTheme="majorHAnsi"/>
          <w:b/>
          <w:bCs/>
          <w:sz w:val="22"/>
          <w:szCs w:val="22"/>
        </w:rPr>
        <w:t xml:space="preserve">. </w:t>
      </w:r>
      <w:r w:rsidR="009248F3" w:rsidRPr="003C2B19">
        <w:rPr>
          <w:rFonts w:asciiTheme="majorHAnsi" w:eastAsia="Times New Roman" w:hAnsiTheme="majorHAnsi"/>
          <w:bCs/>
          <w:sz w:val="22"/>
          <w:szCs w:val="22"/>
        </w:rPr>
        <w:t>Metody filtrace a transformace v kontextu analýzy funkcionálních dat</w:t>
      </w:r>
      <w:r w:rsidR="00CB061E" w:rsidRPr="003C2B19">
        <w:rPr>
          <w:rFonts w:asciiTheme="majorHAnsi" w:eastAsia="Times New Roman" w:hAnsiTheme="majorHAnsi"/>
          <w:bCs/>
          <w:sz w:val="22"/>
          <w:szCs w:val="22"/>
        </w:rPr>
        <w:t xml:space="preserve">. </w:t>
      </w:r>
      <w:r w:rsidRPr="003C2B19">
        <w:rPr>
          <w:rFonts w:asciiTheme="majorHAnsi" w:eastAsia="Times New Roman" w:hAnsiTheme="majorHAnsi"/>
          <w:bCs/>
          <w:sz w:val="22"/>
          <w:szCs w:val="22"/>
        </w:rPr>
        <w:t>Hradec Králové, 202</w:t>
      </w:r>
      <w:r w:rsidR="009248F3" w:rsidRPr="003C2B19">
        <w:rPr>
          <w:rFonts w:asciiTheme="majorHAnsi" w:eastAsia="Times New Roman" w:hAnsiTheme="majorHAnsi"/>
          <w:bCs/>
          <w:sz w:val="22"/>
          <w:szCs w:val="22"/>
        </w:rPr>
        <w:t>2</w:t>
      </w:r>
      <w:r w:rsidRPr="003C2B19">
        <w:rPr>
          <w:rFonts w:asciiTheme="majorHAnsi" w:eastAsia="Times New Roman" w:hAnsiTheme="majorHAnsi"/>
          <w:bCs/>
          <w:sz w:val="22"/>
          <w:szCs w:val="22"/>
        </w:rPr>
        <w:t xml:space="preserve">. Disertační práce. Univerzita Hradec Králové. Fakulta informatiky a managementu, Vedoucí práce doc. </w:t>
      </w:r>
      <w:r w:rsidR="009248F3" w:rsidRPr="003C2B19">
        <w:rPr>
          <w:rFonts w:asciiTheme="majorHAnsi" w:eastAsia="Times New Roman" w:hAnsiTheme="majorHAnsi"/>
          <w:bCs/>
          <w:sz w:val="22"/>
          <w:szCs w:val="22"/>
        </w:rPr>
        <w:t>RNDr</w:t>
      </w:r>
      <w:r w:rsidRPr="003C2B19">
        <w:rPr>
          <w:rFonts w:asciiTheme="majorHAnsi" w:eastAsia="Times New Roman" w:hAnsiTheme="majorHAnsi"/>
          <w:bCs/>
          <w:sz w:val="22"/>
          <w:szCs w:val="22"/>
        </w:rPr>
        <w:t xml:space="preserve">. </w:t>
      </w:r>
      <w:r w:rsidR="009248F3" w:rsidRPr="003C2B19">
        <w:rPr>
          <w:rFonts w:asciiTheme="majorHAnsi" w:eastAsia="Times New Roman" w:hAnsiTheme="majorHAnsi"/>
          <w:bCs/>
          <w:sz w:val="22"/>
          <w:szCs w:val="22"/>
        </w:rPr>
        <w:t>Pavel Pražák</w:t>
      </w:r>
      <w:r w:rsidRPr="003C2B19">
        <w:rPr>
          <w:rFonts w:asciiTheme="majorHAnsi" w:eastAsia="Times New Roman" w:hAnsiTheme="majorHAnsi"/>
          <w:bCs/>
          <w:sz w:val="22"/>
          <w:szCs w:val="22"/>
        </w:rPr>
        <w:t>, Ph.D.</w:t>
      </w:r>
    </w:p>
    <w:p w14:paraId="0DE04A4F" w14:textId="77777777" w:rsidR="00AB7F2F" w:rsidRPr="003C2B19" w:rsidRDefault="00000000" w:rsidP="00AB7F2F">
      <w:pPr>
        <w:ind w:left="360"/>
        <w:rPr>
          <w:rFonts w:eastAsia="Times New Roman"/>
          <w:sz w:val="22"/>
          <w:szCs w:val="22"/>
        </w:rPr>
      </w:pPr>
      <w:r>
        <w:rPr>
          <w:sz w:val="22"/>
          <w:szCs w:val="22"/>
        </w:rPr>
        <w:pict w14:anchorId="40B8D56B">
          <v:rect id="_x0000_i1042" style="width:0;height:1.5pt" o:hralign="center" o:hrstd="t" o:hr="t" fillcolor="#a0a0a0" stroked="f"/>
        </w:pict>
      </w:r>
    </w:p>
    <w:p w14:paraId="5FEC1229" w14:textId="0AE7F75A" w:rsidR="00FB1641" w:rsidRPr="003C2B19" w:rsidRDefault="00033AF2" w:rsidP="00033AF2">
      <w:pPr>
        <w:pStyle w:val="Default"/>
        <w:keepNext/>
        <w:jc w:val="both"/>
        <w:rPr>
          <w:rFonts w:ascii="Comenia Serif" w:hAnsi="Comenia Serif"/>
          <w:b/>
          <w:sz w:val="22"/>
          <w:szCs w:val="22"/>
        </w:rPr>
      </w:pPr>
      <w:r w:rsidRPr="003C2B19">
        <w:rPr>
          <w:rFonts w:ascii="Comenia Serif" w:hAnsi="Comenia Serif"/>
          <w:b/>
          <w:sz w:val="22"/>
          <w:szCs w:val="22"/>
        </w:rPr>
        <w:t>Diplomové práce:</w:t>
      </w:r>
    </w:p>
    <w:p w14:paraId="475BAC04" w14:textId="348B67D9" w:rsidR="00033AF2" w:rsidRPr="003C2B19" w:rsidRDefault="003C2B19" w:rsidP="003C2B19">
      <w:pPr>
        <w:pStyle w:val="Default"/>
        <w:ind w:left="426"/>
        <w:jc w:val="both"/>
        <w:rPr>
          <w:rFonts w:eastAsia="Times New Roman"/>
          <w:sz w:val="22"/>
          <w:szCs w:val="22"/>
        </w:rPr>
      </w:pPr>
      <w:r w:rsidRPr="003C2B19">
        <w:rPr>
          <w:rFonts w:eastAsia="Times New Roman"/>
          <w:sz w:val="22"/>
          <w:szCs w:val="22"/>
        </w:rPr>
        <w:t>[</w:t>
      </w:r>
      <w:r w:rsidR="00F80B50">
        <w:rPr>
          <w:rFonts w:eastAsia="Times New Roman"/>
          <w:sz w:val="22"/>
          <w:szCs w:val="22"/>
        </w:rPr>
        <w:t>1</w:t>
      </w:r>
      <w:r w:rsidRPr="003C2B19">
        <w:rPr>
          <w:rFonts w:eastAsia="Times New Roman"/>
          <w:sz w:val="22"/>
          <w:szCs w:val="22"/>
        </w:rPr>
        <w:t xml:space="preserve">] </w:t>
      </w:r>
      <w:r w:rsidR="00033AF2" w:rsidRPr="003C2B19">
        <w:rPr>
          <w:rFonts w:eastAsia="Times New Roman"/>
          <w:sz w:val="22"/>
          <w:szCs w:val="22"/>
        </w:rPr>
        <w:t>Tomáš Bareš: Víceuživatelská prostředí v systémech virtuální reality, diplomová práce, květen 2022</w:t>
      </w:r>
    </w:p>
    <w:p w14:paraId="393B8CE2" w14:textId="4153C88D" w:rsidR="003C2B19" w:rsidRPr="003C2B19" w:rsidRDefault="003C2B19" w:rsidP="003C2B19">
      <w:pPr>
        <w:pStyle w:val="Default"/>
        <w:ind w:left="426"/>
        <w:jc w:val="both"/>
        <w:rPr>
          <w:rFonts w:eastAsia="Times New Roman"/>
          <w:sz w:val="22"/>
          <w:szCs w:val="22"/>
        </w:rPr>
      </w:pPr>
      <w:r w:rsidRPr="003C2B19">
        <w:rPr>
          <w:rFonts w:eastAsia="Times New Roman"/>
          <w:sz w:val="22"/>
          <w:szCs w:val="22"/>
        </w:rPr>
        <w:t>[</w:t>
      </w:r>
      <w:r w:rsidR="00F80B50">
        <w:rPr>
          <w:rFonts w:eastAsia="Times New Roman"/>
          <w:sz w:val="22"/>
          <w:szCs w:val="22"/>
        </w:rPr>
        <w:t>2</w:t>
      </w:r>
      <w:r w:rsidRPr="003C2B19">
        <w:rPr>
          <w:rFonts w:eastAsia="Times New Roman"/>
          <w:sz w:val="22"/>
          <w:szCs w:val="22"/>
        </w:rPr>
        <w:t>] Kvášová</w:t>
      </w:r>
      <w:r>
        <w:rPr>
          <w:rFonts w:eastAsia="Times New Roman"/>
          <w:sz w:val="22"/>
          <w:szCs w:val="22"/>
        </w:rPr>
        <w:t xml:space="preserve"> </w:t>
      </w:r>
      <w:r w:rsidRPr="003C2B19">
        <w:rPr>
          <w:rFonts w:eastAsia="Times New Roman"/>
          <w:sz w:val="22"/>
          <w:szCs w:val="22"/>
        </w:rPr>
        <w:t>Tereza</w:t>
      </w:r>
      <w:r>
        <w:rPr>
          <w:rFonts w:eastAsia="Times New Roman"/>
          <w:sz w:val="22"/>
          <w:szCs w:val="22"/>
        </w:rPr>
        <w:t xml:space="preserve">: </w:t>
      </w:r>
      <w:r w:rsidRPr="003C2B19">
        <w:rPr>
          <w:rFonts w:eastAsia="Times New Roman"/>
          <w:sz w:val="22"/>
          <w:szCs w:val="22"/>
        </w:rPr>
        <w:t>Uživatelské rozhraní pro osoby s nižší hybností a model pro snímání elektrické aktivity mozku</w:t>
      </w:r>
      <w:r>
        <w:rPr>
          <w:rFonts w:eastAsia="Times New Roman"/>
          <w:sz w:val="22"/>
          <w:szCs w:val="22"/>
        </w:rPr>
        <w:t xml:space="preserve">, </w:t>
      </w:r>
      <w:r w:rsidRPr="003C2B19">
        <w:rPr>
          <w:rFonts w:eastAsia="Times New Roman"/>
          <w:sz w:val="22"/>
          <w:szCs w:val="22"/>
        </w:rPr>
        <w:t>diplomová práce, květen 2022</w:t>
      </w:r>
    </w:p>
    <w:p w14:paraId="3C989956" w14:textId="5F642B1F" w:rsidR="003C2B19" w:rsidRPr="003C2B19" w:rsidRDefault="003C2B19" w:rsidP="003C2B19">
      <w:pPr>
        <w:pStyle w:val="Default"/>
        <w:ind w:left="426"/>
        <w:jc w:val="both"/>
        <w:rPr>
          <w:rFonts w:eastAsia="Times New Roman"/>
          <w:sz w:val="22"/>
          <w:szCs w:val="22"/>
        </w:rPr>
      </w:pPr>
      <w:r w:rsidRPr="003C2B19">
        <w:rPr>
          <w:rFonts w:eastAsia="Times New Roman"/>
          <w:sz w:val="22"/>
          <w:szCs w:val="22"/>
        </w:rPr>
        <w:t>[</w:t>
      </w:r>
      <w:r w:rsidR="00F80B50">
        <w:rPr>
          <w:rFonts w:eastAsia="Times New Roman"/>
          <w:sz w:val="22"/>
          <w:szCs w:val="22"/>
        </w:rPr>
        <w:t>3</w:t>
      </w:r>
      <w:r w:rsidRPr="003C2B19">
        <w:rPr>
          <w:rFonts w:eastAsia="Times New Roman"/>
          <w:sz w:val="22"/>
          <w:szCs w:val="22"/>
        </w:rPr>
        <w:t>] Malý</w:t>
      </w:r>
      <w:r>
        <w:rPr>
          <w:rFonts w:eastAsia="Times New Roman"/>
          <w:sz w:val="22"/>
          <w:szCs w:val="22"/>
        </w:rPr>
        <w:t xml:space="preserve"> </w:t>
      </w:r>
      <w:r w:rsidRPr="003C2B19">
        <w:rPr>
          <w:rFonts w:eastAsia="Times New Roman"/>
          <w:sz w:val="22"/>
          <w:szCs w:val="22"/>
        </w:rPr>
        <w:t>Martin</w:t>
      </w:r>
      <w:r w:rsidR="00E17F22">
        <w:rPr>
          <w:rFonts w:eastAsia="Times New Roman"/>
          <w:sz w:val="22"/>
          <w:szCs w:val="22"/>
        </w:rPr>
        <w:t xml:space="preserve">: </w:t>
      </w:r>
      <w:r w:rsidRPr="003C2B19">
        <w:rPr>
          <w:rFonts w:eastAsia="Times New Roman"/>
          <w:sz w:val="22"/>
          <w:szCs w:val="22"/>
        </w:rPr>
        <w:t>E2E Bot tester</w:t>
      </w:r>
      <w:r w:rsidR="00E17F22">
        <w:rPr>
          <w:rFonts w:eastAsia="Times New Roman"/>
          <w:sz w:val="22"/>
          <w:szCs w:val="22"/>
        </w:rPr>
        <w:t xml:space="preserve">, </w:t>
      </w:r>
      <w:r w:rsidR="00E17F22" w:rsidRPr="003C2B19">
        <w:rPr>
          <w:rFonts w:eastAsia="Times New Roman"/>
          <w:sz w:val="22"/>
          <w:szCs w:val="22"/>
        </w:rPr>
        <w:t>diplomová práce, květen 2022</w:t>
      </w:r>
    </w:p>
    <w:p w14:paraId="40222962" w14:textId="542758C5" w:rsidR="00033AF2" w:rsidRDefault="003C2B19" w:rsidP="00E17F22">
      <w:pPr>
        <w:pStyle w:val="Default"/>
        <w:ind w:left="426"/>
        <w:jc w:val="both"/>
        <w:rPr>
          <w:rFonts w:eastAsia="Times New Roman"/>
          <w:sz w:val="22"/>
          <w:szCs w:val="22"/>
        </w:rPr>
      </w:pPr>
      <w:r w:rsidRPr="003C2B19">
        <w:rPr>
          <w:rFonts w:eastAsia="Times New Roman"/>
          <w:sz w:val="22"/>
          <w:szCs w:val="22"/>
        </w:rPr>
        <w:t>[</w:t>
      </w:r>
      <w:r w:rsidR="00F80B50">
        <w:rPr>
          <w:rFonts w:eastAsia="Times New Roman"/>
          <w:sz w:val="22"/>
          <w:szCs w:val="22"/>
        </w:rPr>
        <w:t>4</w:t>
      </w:r>
      <w:r w:rsidRPr="003C2B19">
        <w:rPr>
          <w:rFonts w:eastAsia="Times New Roman"/>
          <w:sz w:val="22"/>
          <w:szCs w:val="22"/>
        </w:rPr>
        <w:t xml:space="preserve">] </w:t>
      </w:r>
      <w:r w:rsidR="00004D05" w:rsidRPr="003C2B19">
        <w:rPr>
          <w:rFonts w:eastAsia="Times New Roman"/>
          <w:sz w:val="22"/>
          <w:szCs w:val="22"/>
        </w:rPr>
        <w:t>P</w:t>
      </w:r>
      <w:r w:rsidR="00E17F22">
        <w:rPr>
          <w:rFonts w:eastAsia="Times New Roman"/>
          <w:sz w:val="22"/>
          <w:szCs w:val="22"/>
        </w:rPr>
        <w:t>overin</w:t>
      </w:r>
      <w:r w:rsidR="00004D05" w:rsidRPr="003C2B19">
        <w:rPr>
          <w:rFonts w:eastAsia="Times New Roman"/>
          <w:sz w:val="22"/>
          <w:szCs w:val="22"/>
        </w:rPr>
        <w:t>, V</w:t>
      </w:r>
      <w:r w:rsidR="00E17F22">
        <w:rPr>
          <w:rFonts w:eastAsia="Times New Roman"/>
          <w:sz w:val="22"/>
          <w:szCs w:val="22"/>
        </w:rPr>
        <w:t>ladislav</w:t>
      </w:r>
      <w:r w:rsidR="00004D05" w:rsidRPr="003C2B19">
        <w:rPr>
          <w:rFonts w:eastAsia="Times New Roman"/>
          <w:sz w:val="22"/>
          <w:szCs w:val="22"/>
        </w:rPr>
        <w:t xml:space="preserve">. Analýza aktivit skladu pomocí </w:t>
      </w:r>
      <w:proofErr w:type="spellStart"/>
      <w:r w:rsidR="00004D05" w:rsidRPr="003C2B19">
        <w:rPr>
          <w:rFonts w:eastAsia="Times New Roman"/>
          <w:sz w:val="22"/>
          <w:szCs w:val="22"/>
        </w:rPr>
        <w:t>Process</w:t>
      </w:r>
      <w:proofErr w:type="spellEnd"/>
      <w:r w:rsidR="00004D05" w:rsidRPr="003C2B19">
        <w:rPr>
          <w:rFonts w:eastAsia="Times New Roman"/>
          <w:sz w:val="22"/>
          <w:szCs w:val="22"/>
        </w:rPr>
        <w:t xml:space="preserve"> </w:t>
      </w:r>
      <w:proofErr w:type="spellStart"/>
      <w:r w:rsidR="00004D05" w:rsidRPr="003C2B19">
        <w:rPr>
          <w:rFonts w:eastAsia="Times New Roman"/>
          <w:sz w:val="22"/>
          <w:szCs w:val="22"/>
        </w:rPr>
        <w:t>Miningu</w:t>
      </w:r>
      <w:proofErr w:type="spellEnd"/>
      <w:r w:rsidR="00004D05" w:rsidRPr="003C2B19">
        <w:rPr>
          <w:rFonts w:eastAsia="Times New Roman"/>
          <w:sz w:val="22"/>
          <w:szCs w:val="22"/>
        </w:rPr>
        <w:t xml:space="preserve"> a </w:t>
      </w:r>
      <w:proofErr w:type="spellStart"/>
      <w:r w:rsidR="00004D05" w:rsidRPr="003C2B19">
        <w:rPr>
          <w:rFonts w:eastAsia="Times New Roman"/>
          <w:sz w:val="22"/>
          <w:szCs w:val="22"/>
        </w:rPr>
        <w:t>Machine</w:t>
      </w:r>
      <w:proofErr w:type="spellEnd"/>
      <w:r w:rsidR="00004D05" w:rsidRPr="003C2B19">
        <w:rPr>
          <w:rFonts w:eastAsia="Times New Roman"/>
          <w:sz w:val="22"/>
          <w:szCs w:val="22"/>
        </w:rPr>
        <w:t xml:space="preserve"> Learning technologií. </w:t>
      </w:r>
      <w:r w:rsidR="00E17F22" w:rsidRPr="003C2B19">
        <w:rPr>
          <w:rFonts w:eastAsia="Times New Roman"/>
          <w:sz w:val="22"/>
          <w:szCs w:val="22"/>
        </w:rPr>
        <w:t xml:space="preserve">diplomová práce, </w:t>
      </w:r>
      <w:r w:rsidR="00E17F22">
        <w:rPr>
          <w:rFonts w:eastAsia="Times New Roman"/>
          <w:sz w:val="22"/>
          <w:szCs w:val="22"/>
        </w:rPr>
        <w:t>leden</w:t>
      </w:r>
      <w:r w:rsidR="00E17F22" w:rsidRPr="003C2B19">
        <w:rPr>
          <w:rFonts w:eastAsia="Times New Roman"/>
          <w:sz w:val="22"/>
          <w:szCs w:val="22"/>
        </w:rPr>
        <w:t xml:space="preserve"> 202</w:t>
      </w:r>
      <w:r w:rsidR="00E17F22">
        <w:rPr>
          <w:rFonts w:eastAsia="Times New Roman"/>
          <w:sz w:val="22"/>
          <w:szCs w:val="22"/>
        </w:rPr>
        <w:t>3</w:t>
      </w:r>
    </w:p>
    <w:p w14:paraId="4DD926C0" w14:textId="0A79E254" w:rsidR="00F80B50" w:rsidRPr="003C2B19" w:rsidRDefault="00F80B50" w:rsidP="00F80B50">
      <w:pPr>
        <w:pStyle w:val="Default"/>
        <w:ind w:left="426"/>
        <w:jc w:val="both"/>
        <w:rPr>
          <w:rFonts w:eastAsia="Times New Roman"/>
          <w:sz w:val="22"/>
          <w:szCs w:val="22"/>
        </w:rPr>
      </w:pPr>
      <w:r w:rsidRPr="003C2B19">
        <w:rPr>
          <w:rFonts w:eastAsia="Times New Roman"/>
          <w:sz w:val="22"/>
          <w:szCs w:val="22"/>
        </w:rPr>
        <w:t>[</w:t>
      </w:r>
      <w:r>
        <w:rPr>
          <w:rFonts w:eastAsia="Times New Roman"/>
          <w:sz w:val="22"/>
          <w:szCs w:val="22"/>
        </w:rPr>
        <w:t>5</w:t>
      </w:r>
      <w:r w:rsidRPr="003C2B19">
        <w:rPr>
          <w:rFonts w:eastAsia="Times New Roman"/>
          <w:sz w:val="22"/>
          <w:szCs w:val="22"/>
        </w:rPr>
        <w:t xml:space="preserve">] Jan Suchomel: </w:t>
      </w:r>
      <w:proofErr w:type="spellStart"/>
      <w:r w:rsidRPr="003C2B19">
        <w:rPr>
          <w:rFonts w:eastAsia="Times New Roman"/>
          <w:sz w:val="22"/>
          <w:szCs w:val="22"/>
        </w:rPr>
        <w:t>Reinforcement</w:t>
      </w:r>
      <w:proofErr w:type="spellEnd"/>
      <w:r w:rsidRPr="003C2B19">
        <w:rPr>
          <w:rFonts w:eastAsia="Times New Roman"/>
          <w:sz w:val="22"/>
          <w:szCs w:val="22"/>
        </w:rPr>
        <w:t xml:space="preserve"> Learning, diplomová práce, květen 2022</w:t>
      </w:r>
    </w:p>
    <w:p w14:paraId="4126EA77" w14:textId="5EFC59F9" w:rsidR="00E17F22" w:rsidRPr="003C2B19" w:rsidRDefault="00E17F22" w:rsidP="00F80B50">
      <w:pPr>
        <w:pStyle w:val="Default"/>
        <w:ind w:left="426"/>
        <w:jc w:val="both"/>
        <w:rPr>
          <w:rFonts w:eastAsia="Times New Roman"/>
          <w:sz w:val="22"/>
          <w:szCs w:val="22"/>
        </w:rPr>
      </w:pPr>
      <w:r w:rsidRPr="003C2B19">
        <w:rPr>
          <w:rFonts w:eastAsia="Times New Roman"/>
          <w:sz w:val="22"/>
          <w:szCs w:val="22"/>
        </w:rPr>
        <w:t>[</w:t>
      </w:r>
      <w:r w:rsidR="00F80B50">
        <w:rPr>
          <w:rFonts w:eastAsia="Times New Roman"/>
          <w:sz w:val="22"/>
          <w:szCs w:val="22"/>
        </w:rPr>
        <w:t>6</w:t>
      </w:r>
      <w:r w:rsidRPr="003C2B19">
        <w:rPr>
          <w:rFonts w:eastAsia="Times New Roman"/>
          <w:sz w:val="22"/>
          <w:szCs w:val="22"/>
        </w:rPr>
        <w:t>] Ondřej Šimeček: Vizualizace rozsáhlých datových souborů v systémech virtuální, diplomová práce, září 2022</w:t>
      </w:r>
    </w:p>
    <w:p w14:paraId="2A6BECB5" w14:textId="25230C04" w:rsidR="00E17F22" w:rsidRPr="003C2B19" w:rsidRDefault="00E17F22" w:rsidP="00E17F22">
      <w:pPr>
        <w:pStyle w:val="Default"/>
        <w:ind w:left="426"/>
        <w:jc w:val="both"/>
        <w:rPr>
          <w:rFonts w:eastAsia="Times New Roman"/>
          <w:sz w:val="22"/>
          <w:szCs w:val="22"/>
        </w:rPr>
      </w:pPr>
      <w:r w:rsidRPr="003C2B19">
        <w:rPr>
          <w:rFonts w:eastAsia="Times New Roman"/>
          <w:sz w:val="22"/>
          <w:szCs w:val="22"/>
        </w:rPr>
        <w:t>[</w:t>
      </w:r>
      <w:r w:rsidR="00F80B50">
        <w:rPr>
          <w:rFonts w:eastAsia="Times New Roman"/>
          <w:sz w:val="22"/>
          <w:szCs w:val="22"/>
        </w:rPr>
        <w:t>7</w:t>
      </w:r>
      <w:r w:rsidRPr="003C2B19">
        <w:rPr>
          <w:rFonts w:eastAsia="Times New Roman"/>
          <w:sz w:val="22"/>
          <w:szCs w:val="22"/>
        </w:rPr>
        <w:t>] Vrba</w:t>
      </w:r>
      <w:r>
        <w:rPr>
          <w:rFonts w:eastAsia="Times New Roman"/>
          <w:sz w:val="22"/>
          <w:szCs w:val="22"/>
        </w:rPr>
        <w:t xml:space="preserve"> </w:t>
      </w:r>
      <w:r w:rsidRPr="003C2B19">
        <w:rPr>
          <w:rFonts w:eastAsia="Times New Roman"/>
          <w:sz w:val="22"/>
          <w:szCs w:val="22"/>
        </w:rPr>
        <w:t>Jindřich</w:t>
      </w:r>
      <w:r>
        <w:rPr>
          <w:rFonts w:eastAsia="Times New Roman"/>
          <w:sz w:val="22"/>
          <w:szCs w:val="22"/>
        </w:rPr>
        <w:t xml:space="preserve">: </w:t>
      </w:r>
      <w:r w:rsidRPr="003C2B19">
        <w:rPr>
          <w:rFonts w:eastAsia="Times New Roman"/>
          <w:sz w:val="22"/>
          <w:szCs w:val="22"/>
        </w:rPr>
        <w:t>Automatizace v síti poskytovatele internetu</w:t>
      </w:r>
      <w:r>
        <w:rPr>
          <w:rFonts w:eastAsia="Times New Roman"/>
          <w:sz w:val="22"/>
          <w:szCs w:val="22"/>
        </w:rPr>
        <w:t xml:space="preserve">, </w:t>
      </w:r>
      <w:r w:rsidRPr="003C2B19">
        <w:rPr>
          <w:rFonts w:eastAsia="Times New Roman"/>
          <w:sz w:val="22"/>
          <w:szCs w:val="22"/>
        </w:rPr>
        <w:t>diplomová práce, květen 2022</w:t>
      </w:r>
    </w:p>
    <w:p w14:paraId="75CEC2DF" w14:textId="77777777" w:rsidR="00E17F22" w:rsidRPr="0058668B" w:rsidRDefault="00E17F22" w:rsidP="00E17F22">
      <w:pPr>
        <w:pStyle w:val="Default"/>
        <w:ind w:left="426"/>
        <w:jc w:val="both"/>
        <w:rPr>
          <w:sz w:val="22"/>
          <w:szCs w:val="22"/>
        </w:rPr>
      </w:pPr>
    </w:p>
    <w:p w14:paraId="28523091" w14:textId="77777777" w:rsidR="00FE1CE3" w:rsidRPr="0058668B" w:rsidRDefault="00FE1CE3" w:rsidP="00FE1CE3">
      <w:pPr>
        <w:pStyle w:val="Default"/>
        <w:rPr>
          <w:rFonts w:ascii="Comenia Serif" w:hAnsi="Comenia Serif"/>
          <w:b/>
          <w:sz w:val="22"/>
          <w:szCs w:val="22"/>
        </w:rPr>
      </w:pPr>
      <w:r w:rsidRPr="0058668B">
        <w:rPr>
          <w:rFonts w:ascii="Comenia Serif" w:hAnsi="Comenia Serif"/>
          <w:b/>
          <w:sz w:val="22"/>
          <w:szCs w:val="22"/>
        </w:rPr>
        <w:t>Výsledky publikační činnosti v</w:t>
      </w:r>
      <w:r w:rsidRPr="0058668B">
        <w:rPr>
          <w:b/>
          <w:sz w:val="22"/>
          <w:szCs w:val="22"/>
        </w:rPr>
        <w:t> </w:t>
      </w:r>
      <w:r w:rsidRPr="0058668B">
        <w:rPr>
          <w:rFonts w:ascii="Comenia Serif" w:hAnsi="Comenia Serif"/>
          <w:b/>
          <w:sz w:val="22"/>
          <w:szCs w:val="22"/>
        </w:rPr>
        <w:t>OBD</w:t>
      </w:r>
    </w:p>
    <w:p w14:paraId="741DF0BB" w14:textId="77777777" w:rsidR="00FE1CE3" w:rsidRPr="0058668B" w:rsidRDefault="00FE1CE3" w:rsidP="00FE1CE3">
      <w:pPr>
        <w:pStyle w:val="Default"/>
        <w:rPr>
          <w:rFonts w:ascii="Comenia Serif" w:hAnsi="Comenia Serif"/>
          <w:b/>
          <w:sz w:val="22"/>
          <w:szCs w:val="22"/>
        </w:rPr>
      </w:pPr>
    </w:p>
    <w:p w14:paraId="3BA92FC5" w14:textId="50967EC8" w:rsidR="00FE1CE3" w:rsidRPr="009B2CBB" w:rsidRDefault="00FE1CE3" w:rsidP="008856F8">
      <w:pPr>
        <w:pStyle w:val="Default"/>
        <w:numPr>
          <w:ilvl w:val="0"/>
          <w:numId w:val="1"/>
        </w:numPr>
        <w:jc w:val="both"/>
        <w:rPr>
          <w:rFonts w:ascii="Comenia Serif" w:hAnsi="Comenia Serif"/>
          <w:color w:val="000000" w:themeColor="text1"/>
          <w:sz w:val="22"/>
          <w:szCs w:val="22"/>
        </w:rPr>
      </w:pPr>
      <w:r w:rsidRPr="009B2CBB">
        <w:rPr>
          <w:rFonts w:ascii="Comenia Serif" w:hAnsi="Comenia Serif"/>
          <w:color w:val="000000" w:themeColor="text1"/>
          <w:sz w:val="22"/>
          <w:szCs w:val="22"/>
        </w:rPr>
        <w:lastRenderedPageBreak/>
        <w:t>počet výsledků</w:t>
      </w:r>
      <w:r w:rsidR="00CA1C03" w:rsidRPr="009B2CBB">
        <w:rPr>
          <w:rFonts w:ascii="Comenia Serif" w:hAnsi="Comenia Serif"/>
          <w:color w:val="000000" w:themeColor="text1"/>
          <w:sz w:val="22"/>
          <w:szCs w:val="22"/>
        </w:rPr>
        <w:t>,</w:t>
      </w:r>
      <w:r w:rsidRPr="009B2CBB">
        <w:rPr>
          <w:rFonts w:ascii="Comenia Serif" w:hAnsi="Comenia Serif"/>
          <w:color w:val="000000" w:themeColor="text1"/>
          <w:sz w:val="22"/>
          <w:szCs w:val="22"/>
        </w:rPr>
        <w:t xml:space="preserve"> které budou předkládány jako výsledky studentských projektů do </w:t>
      </w:r>
      <w:proofErr w:type="spellStart"/>
      <w:r w:rsidRPr="009B2CBB">
        <w:rPr>
          <w:rFonts w:ascii="Comenia Serif" w:hAnsi="Comenia Serif"/>
          <w:color w:val="000000" w:themeColor="text1"/>
          <w:sz w:val="22"/>
          <w:szCs w:val="22"/>
        </w:rPr>
        <w:t>RIVu</w:t>
      </w:r>
      <w:proofErr w:type="spellEnd"/>
      <w:r w:rsidRPr="009B2CBB">
        <w:rPr>
          <w:rFonts w:ascii="Comenia Serif" w:hAnsi="Comenia Serif"/>
          <w:color w:val="000000" w:themeColor="text1"/>
          <w:sz w:val="22"/>
          <w:szCs w:val="22"/>
        </w:rPr>
        <w:t xml:space="preserve"> (N01 Typ zdroje financování výsledku S = specifický vysokoškolský výzkum) – k</w:t>
      </w:r>
      <w:r w:rsidRPr="009B2CBB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E12547" w:rsidRPr="009B2CBB">
        <w:rPr>
          <w:rFonts w:ascii="Comenia Serif" w:hAnsi="Comenia Serif"/>
          <w:color w:val="000000" w:themeColor="text1"/>
          <w:sz w:val="22"/>
          <w:szCs w:val="22"/>
        </w:rPr>
        <w:t>2</w:t>
      </w:r>
      <w:r w:rsidRPr="009B2CBB">
        <w:rPr>
          <w:rFonts w:ascii="Comenia Serif" w:hAnsi="Comenia Serif"/>
          <w:color w:val="000000" w:themeColor="text1"/>
          <w:sz w:val="22"/>
          <w:szCs w:val="22"/>
        </w:rPr>
        <w:t>. 1. 20</w:t>
      </w:r>
      <w:r w:rsidR="00335DC1" w:rsidRPr="009B2CBB">
        <w:rPr>
          <w:rFonts w:ascii="Comenia Serif" w:hAnsi="Comenia Serif"/>
          <w:color w:val="000000" w:themeColor="text1"/>
          <w:sz w:val="22"/>
          <w:szCs w:val="22"/>
        </w:rPr>
        <w:t>2</w:t>
      </w:r>
      <w:r w:rsidR="00E12547" w:rsidRPr="009B2CBB">
        <w:rPr>
          <w:rFonts w:ascii="Comenia Serif" w:hAnsi="Comenia Serif"/>
          <w:color w:val="000000" w:themeColor="text1"/>
          <w:sz w:val="22"/>
          <w:szCs w:val="22"/>
        </w:rPr>
        <w:t>3</w:t>
      </w:r>
      <w:r w:rsidRPr="009B2CBB">
        <w:rPr>
          <w:rFonts w:ascii="Comenia Serif" w:hAnsi="Comenia Serif"/>
          <w:color w:val="000000" w:themeColor="text1"/>
          <w:sz w:val="22"/>
          <w:szCs w:val="22"/>
        </w:rPr>
        <w:t xml:space="preserve"> – </w:t>
      </w:r>
      <w:r w:rsidR="00E03215" w:rsidRPr="009B2CBB">
        <w:rPr>
          <w:rFonts w:ascii="Comenia Serif" w:hAnsi="Comenia Serif"/>
          <w:b/>
          <w:color w:val="000000" w:themeColor="text1"/>
          <w:sz w:val="22"/>
          <w:szCs w:val="22"/>
        </w:rPr>
        <w:t>1</w:t>
      </w:r>
      <w:r w:rsidR="009B2CBB" w:rsidRPr="009B2CBB">
        <w:rPr>
          <w:rFonts w:ascii="Comenia Serif" w:hAnsi="Comenia Serif"/>
          <w:b/>
          <w:color w:val="000000" w:themeColor="text1"/>
          <w:sz w:val="22"/>
          <w:szCs w:val="22"/>
        </w:rPr>
        <w:t>6</w:t>
      </w:r>
      <w:r w:rsidRPr="009B2CBB">
        <w:rPr>
          <w:rFonts w:ascii="Comenia Serif" w:hAnsi="Comenia Serif"/>
          <w:b/>
          <w:color w:val="000000" w:themeColor="text1"/>
          <w:sz w:val="22"/>
          <w:szCs w:val="22"/>
        </w:rPr>
        <w:t xml:space="preserve"> výsledků</w:t>
      </w:r>
    </w:p>
    <w:p w14:paraId="649A5987" w14:textId="1E7AC9DB" w:rsidR="00FE1CE3" w:rsidRPr="009834B1" w:rsidRDefault="00FE1CE3" w:rsidP="008856F8">
      <w:pPr>
        <w:pStyle w:val="Default"/>
        <w:numPr>
          <w:ilvl w:val="0"/>
          <w:numId w:val="1"/>
        </w:numPr>
        <w:jc w:val="both"/>
        <w:rPr>
          <w:rFonts w:ascii="Comenia Serif" w:hAnsi="Comenia Serif"/>
          <w:sz w:val="22"/>
          <w:szCs w:val="22"/>
        </w:rPr>
      </w:pPr>
      <w:r w:rsidRPr="0058668B">
        <w:rPr>
          <w:rFonts w:ascii="Comenia Serif" w:hAnsi="Comenia Serif"/>
          <w:sz w:val="22"/>
          <w:szCs w:val="22"/>
        </w:rPr>
        <w:t>s uvedením počtu disertačních</w:t>
      </w:r>
      <w:r w:rsidR="009A0759">
        <w:rPr>
          <w:rFonts w:ascii="Comenia Serif" w:hAnsi="Comenia Serif"/>
          <w:sz w:val="22"/>
          <w:szCs w:val="22"/>
        </w:rPr>
        <w:t xml:space="preserve"> </w:t>
      </w:r>
      <w:r w:rsidRPr="0058668B">
        <w:rPr>
          <w:rFonts w:ascii="Comenia Serif" w:hAnsi="Comenia Serif"/>
          <w:sz w:val="22"/>
          <w:szCs w:val="22"/>
        </w:rPr>
        <w:t>prací, které vznikly s podporou prostředků na specifický vysokoškolský výzkum - – k</w:t>
      </w:r>
      <w:r w:rsidRPr="0058668B">
        <w:rPr>
          <w:rFonts w:ascii="Calibri" w:hAnsi="Calibri" w:cs="Calibri"/>
          <w:sz w:val="22"/>
          <w:szCs w:val="22"/>
        </w:rPr>
        <w:t> </w:t>
      </w:r>
      <w:r w:rsidR="00E12547">
        <w:rPr>
          <w:rFonts w:ascii="Comenia Serif" w:hAnsi="Comenia Serif"/>
          <w:sz w:val="22"/>
          <w:szCs w:val="22"/>
        </w:rPr>
        <w:t>2</w:t>
      </w:r>
      <w:r w:rsidRPr="0058668B">
        <w:rPr>
          <w:rFonts w:ascii="Comenia Serif" w:hAnsi="Comenia Serif"/>
          <w:sz w:val="22"/>
          <w:szCs w:val="22"/>
        </w:rPr>
        <w:t>. 1. 20</w:t>
      </w:r>
      <w:r w:rsidR="008A2B81" w:rsidRPr="0058668B">
        <w:rPr>
          <w:rFonts w:ascii="Comenia Serif" w:hAnsi="Comenia Serif"/>
          <w:sz w:val="22"/>
          <w:szCs w:val="22"/>
        </w:rPr>
        <w:t>2</w:t>
      </w:r>
      <w:r w:rsidR="00E12547">
        <w:rPr>
          <w:rFonts w:ascii="Comenia Serif" w:hAnsi="Comenia Serif"/>
          <w:sz w:val="22"/>
          <w:szCs w:val="22"/>
        </w:rPr>
        <w:t>3</w:t>
      </w:r>
      <w:r w:rsidRPr="0058668B">
        <w:rPr>
          <w:rFonts w:ascii="Comenia Serif" w:hAnsi="Comenia Serif"/>
          <w:sz w:val="22"/>
          <w:szCs w:val="22"/>
        </w:rPr>
        <w:t xml:space="preserve"> – </w:t>
      </w:r>
      <w:r w:rsidR="00E12547">
        <w:rPr>
          <w:rFonts w:ascii="Comenia Serif" w:hAnsi="Comenia Serif"/>
          <w:b/>
          <w:sz w:val="22"/>
          <w:szCs w:val="22"/>
        </w:rPr>
        <w:t>1</w:t>
      </w:r>
      <w:r w:rsidRPr="0058668B">
        <w:rPr>
          <w:rFonts w:ascii="Comenia Serif" w:hAnsi="Comenia Serif"/>
          <w:b/>
          <w:sz w:val="22"/>
          <w:szCs w:val="22"/>
        </w:rPr>
        <w:t xml:space="preserve"> výsled</w:t>
      </w:r>
      <w:r w:rsidR="00E12547">
        <w:rPr>
          <w:rFonts w:ascii="Comenia Serif" w:hAnsi="Comenia Serif"/>
          <w:b/>
          <w:sz w:val="22"/>
          <w:szCs w:val="22"/>
        </w:rPr>
        <w:t>e</w:t>
      </w:r>
      <w:r w:rsidRPr="0058668B">
        <w:rPr>
          <w:rFonts w:ascii="Comenia Serif" w:hAnsi="Comenia Serif"/>
          <w:b/>
          <w:sz w:val="22"/>
          <w:szCs w:val="22"/>
        </w:rPr>
        <w:t>k</w:t>
      </w:r>
    </w:p>
    <w:p w14:paraId="47FA0EC0" w14:textId="1A0BEEF7" w:rsidR="009834B1" w:rsidRPr="0058668B" w:rsidRDefault="009834B1" w:rsidP="009834B1">
      <w:pPr>
        <w:pStyle w:val="Default"/>
        <w:numPr>
          <w:ilvl w:val="0"/>
          <w:numId w:val="1"/>
        </w:numPr>
        <w:jc w:val="both"/>
        <w:rPr>
          <w:rFonts w:ascii="Comenia Serif" w:hAnsi="Comenia Serif"/>
          <w:sz w:val="22"/>
          <w:szCs w:val="22"/>
        </w:rPr>
      </w:pPr>
      <w:r w:rsidRPr="0058668B">
        <w:rPr>
          <w:rFonts w:ascii="Comenia Serif" w:hAnsi="Comenia Serif"/>
          <w:sz w:val="22"/>
          <w:szCs w:val="22"/>
        </w:rPr>
        <w:t xml:space="preserve">s uvedením počtu </w:t>
      </w:r>
      <w:r>
        <w:rPr>
          <w:rFonts w:ascii="Comenia Serif" w:hAnsi="Comenia Serif"/>
          <w:sz w:val="22"/>
          <w:szCs w:val="22"/>
        </w:rPr>
        <w:t xml:space="preserve">diplomových </w:t>
      </w:r>
      <w:r w:rsidRPr="0058668B">
        <w:rPr>
          <w:rFonts w:ascii="Comenia Serif" w:hAnsi="Comenia Serif"/>
          <w:sz w:val="22"/>
          <w:szCs w:val="22"/>
        </w:rPr>
        <w:t>prací, které vznikly s podporou prostředků na specifický vysokoškolský výzkum - – k</w:t>
      </w:r>
      <w:r w:rsidRPr="0058668B">
        <w:rPr>
          <w:rFonts w:ascii="Calibri" w:hAnsi="Calibri" w:cs="Calibri"/>
          <w:sz w:val="22"/>
          <w:szCs w:val="22"/>
        </w:rPr>
        <w:t> </w:t>
      </w:r>
      <w:r>
        <w:rPr>
          <w:rFonts w:ascii="Comenia Serif" w:hAnsi="Comenia Serif"/>
          <w:sz w:val="22"/>
          <w:szCs w:val="22"/>
        </w:rPr>
        <w:t>2</w:t>
      </w:r>
      <w:r w:rsidRPr="0058668B">
        <w:rPr>
          <w:rFonts w:ascii="Comenia Serif" w:hAnsi="Comenia Serif"/>
          <w:sz w:val="22"/>
          <w:szCs w:val="22"/>
        </w:rPr>
        <w:t>. 1. 202</w:t>
      </w:r>
      <w:r>
        <w:rPr>
          <w:rFonts w:ascii="Comenia Serif" w:hAnsi="Comenia Serif"/>
          <w:sz w:val="22"/>
          <w:szCs w:val="22"/>
        </w:rPr>
        <w:t>3</w:t>
      </w:r>
      <w:r w:rsidRPr="0058668B">
        <w:rPr>
          <w:rFonts w:ascii="Comenia Serif" w:hAnsi="Comenia Serif"/>
          <w:sz w:val="22"/>
          <w:szCs w:val="22"/>
        </w:rPr>
        <w:t xml:space="preserve"> – </w:t>
      </w:r>
      <w:r>
        <w:rPr>
          <w:rFonts w:ascii="Comenia Serif" w:hAnsi="Comenia Serif"/>
          <w:b/>
          <w:sz w:val="22"/>
          <w:szCs w:val="22"/>
        </w:rPr>
        <w:t xml:space="preserve">6 </w:t>
      </w:r>
      <w:r w:rsidRPr="0058668B">
        <w:rPr>
          <w:rFonts w:ascii="Comenia Serif" w:hAnsi="Comenia Serif"/>
          <w:b/>
          <w:sz w:val="22"/>
          <w:szCs w:val="22"/>
        </w:rPr>
        <w:t>výsledk</w:t>
      </w:r>
      <w:r>
        <w:rPr>
          <w:rFonts w:ascii="Comenia Serif" w:hAnsi="Comenia Serif"/>
          <w:b/>
          <w:sz w:val="22"/>
          <w:szCs w:val="22"/>
        </w:rPr>
        <w:t>ů</w:t>
      </w:r>
    </w:p>
    <w:p w14:paraId="679E88FC" w14:textId="77777777" w:rsidR="009834B1" w:rsidRPr="0058668B" w:rsidRDefault="009834B1" w:rsidP="009834B1">
      <w:pPr>
        <w:pStyle w:val="Default"/>
        <w:ind w:left="360"/>
        <w:jc w:val="both"/>
        <w:rPr>
          <w:rFonts w:ascii="Comenia Serif" w:hAnsi="Comenia Serif"/>
          <w:sz w:val="22"/>
          <w:szCs w:val="22"/>
        </w:rPr>
      </w:pPr>
    </w:p>
    <w:p w14:paraId="0A35530B" w14:textId="77777777" w:rsidR="00596CF0" w:rsidRPr="009A4E33" w:rsidRDefault="00596CF0" w:rsidP="00596CF0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Nové výsledky (skutečnosti) projektu od doby odevzdání výroční zprávy (uvádí se pouze v</w:t>
      </w:r>
      <w:r w:rsidRPr="009A4E33">
        <w:rPr>
          <w:rFonts w:ascii="Calibri" w:hAnsi="Calibri" w:cs="Calibri"/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 xml:space="preserve">případě odevzdání závěrečné zprávy): </w:t>
      </w:r>
    </w:p>
    <w:p w14:paraId="3ABF8E09" w14:textId="77777777" w:rsidR="00596CF0" w:rsidRPr="009A4E33" w:rsidRDefault="00596CF0" w:rsidP="00596CF0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61B8BC38" w14:textId="5F377F9C" w:rsidR="00596CF0" w:rsidRPr="003F2A18" w:rsidRDefault="003F2A18" w:rsidP="00596CF0">
      <w:pPr>
        <w:pStyle w:val="Default"/>
        <w:jc w:val="both"/>
        <w:rPr>
          <w:rFonts w:ascii="Comenia Serif" w:hAnsi="Comenia Serif"/>
          <w:sz w:val="20"/>
          <w:szCs w:val="20"/>
        </w:rPr>
      </w:pPr>
      <w:r w:rsidRPr="003F2A18">
        <w:rPr>
          <w:rFonts w:ascii="Comenia Serif" w:hAnsi="Comenia Serif"/>
          <w:sz w:val="20"/>
          <w:szCs w:val="20"/>
        </w:rPr>
        <w:t xml:space="preserve">Indexace výstupů na </w:t>
      </w:r>
      <w:proofErr w:type="spellStart"/>
      <w:r w:rsidRPr="003F2A18">
        <w:rPr>
          <w:rFonts w:ascii="Comenia Serif" w:hAnsi="Comenia Serif"/>
          <w:sz w:val="20"/>
          <w:szCs w:val="20"/>
        </w:rPr>
        <w:t>WoS</w:t>
      </w:r>
      <w:proofErr w:type="spellEnd"/>
      <w:r w:rsidRPr="003F2A18">
        <w:rPr>
          <w:rFonts w:ascii="Comenia Serif" w:hAnsi="Comenia Serif"/>
          <w:sz w:val="20"/>
          <w:szCs w:val="20"/>
        </w:rPr>
        <w:t>/</w:t>
      </w:r>
      <w:proofErr w:type="spellStart"/>
      <w:r w:rsidRPr="003F2A18">
        <w:rPr>
          <w:rFonts w:ascii="Comenia Serif" w:hAnsi="Comenia Serif"/>
          <w:sz w:val="20"/>
          <w:szCs w:val="20"/>
        </w:rPr>
        <w:t>Scopus</w:t>
      </w:r>
      <w:proofErr w:type="spellEnd"/>
    </w:p>
    <w:p w14:paraId="07199F17" w14:textId="77777777" w:rsidR="00596CF0" w:rsidRPr="009A4E33" w:rsidRDefault="00596CF0" w:rsidP="00596CF0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57E83AAD" w14:textId="77777777" w:rsidR="00205B61" w:rsidRPr="003F2A18" w:rsidRDefault="00205B61" w:rsidP="00205B61">
      <w:pPr>
        <w:ind w:left="720"/>
        <w:rPr>
          <w:rFonts w:eastAsia="Times New Roman"/>
          <w:sz w:val="22"/>
        </w:rPr>
      </w:pPr>
      <w:r w:rsidRPr="003F2A18">
        <w:rPr>
          <w:rFonts w:eastAsia="Times New Roman"/>
          <w:b/>
          <w:sz w:val="22"/>
        </w:rPr>
        <w:t>Borkovcová, A.; Černá, M.; Sokolová, M</w:t>
      </w:r>
      <w:r w:rsidRPr="003F2A18">
        <w:rPr>
          <w:rFonts w:eastAsia="Times New Roman"/>
          <w:sz w:val="22"/>
        </w:rPr>
        <w:t xml:space="preserve">. Blockchain in </w:t>
      </w:r>
      <w:proofErr w:type="spellStart"/>
      <w:r w:rsidRPr="003F2A18">
        <w:rPr>
          <w:rFonts w:eastAsia="Times New Roman"/>
          <w:sz w:val="22"/>
        </w:rPr>
        <w:t>the</w:t>
      </w:r>
      <w:proofErr w:type="spellEnd"/>
      <w:r w:rsidRPr="003F2A18">
        <w:rPr>
          <w:rFonts w:eastAsia="Times New Roman"/>
          <w:sz w:val="22"/>
        </w:rPr>
        <w:t xml:space="preserve"> </w:t>
      </w:r>
      <w:proofErr w:type="spellStart"/>
      <w:r w:rsidRPr="003F2A18">
        <w:rPr>
          <w:rFonts w:eastAsia="Times New Roman"/>
          <w:sz w:val="22"/>
        </w:rPr>
        <w:t>Energy</w:t>
      </w:r>
      <w:proofErr w:type="spellEnd"/>
      <w:r w:rsidRPr="003F2A18">
        <w:rPr>
          <w:rFonts w:eastAsia="Times New Roman"/>
          <w:sz w:val="22"/>
        </w:rPr>
        <w:t xml:space="preserve"> </w:t>
      </w:r>
      <w:proofErr w:type="spellStart"/>
      <w:r w:rsidRPr="003F2A18">
        <w:rPr>
          <w:rFonts w:eastAsia="Times New Roman"/>
          <w:sz w:val="22"/>
        </w:rPr>
        <w:t>Sector</w:t>
      </w:r>
      <w:proofErr w:type="spellEnd"/>
      <w:r w:rsidRPr="003F2A18">
        <w:rPr>
          <w:rFonts w:eastAsia="Times New Roman"/>
          <w:sz w:val="22"/>
        </w:rPr>
        <w:t>—</w:t>
      </w:r>
      <w:proofErr w:type="spellStart"/>
      <w:r w:rsidRPr="003F2A18">
        <w:rPr>
          <w:rFonts w:eastAsia="Times New Roman"/>
          <w:sz w:val="22"/>
        </w:rPr>
        <w:t>Systematic</w:t>
      </w:r>
      <w:proofErr w:type="spellEnd"/>
      <w:r w:rsidRPr="003F2A18">
        <w:rPr>
          <w:rFonts w:eastAsia="Times New Roman"/>
          <w:sz w:val="22"/>
        </w:rPr>
        <w:t xml:space="preserve"> </w:t>
      </w:r>
      <w:proofErr w:type="spellStart"/>
      <w:r w:rsidRPr="003F2A18">
        <w:rPr>
          <w:rFonts w:eastAsia="Times New Roman"/>
          <w:sz w:val="22"/>
        </w:rPr>
        <w:t>Review</w:t>
      </w:r>
      <w:proofErr w:type="spellEnd"/>
      <w:r w:rsidRPr="003F2A18">
        <w:rPr>
          <w:rFonts w:eastAsia="Times New Roman"/>
          <w:sz w:val="22"/>
        </w:rPr>
        <w:t>. </w:t>
      </w:r>
      <w:proofErr w:type="spellStart"/>
      <w:r w:rsidRPr="003F2A18">
        <w:rPr>
          <w:rFonts w:eastAsia="Times New Roman"/>
          <w:sz w:val="22"/>
        </w:rPr>
        <w:t>Sustainability</w:t>
      </w:r>
      <w:proofErr w:type="spellEnd"/>
      <w:r w:rsidRPr="003F2A18">
        <w:rPr>
          <w:rFonts w:eastAsia="Times New Roman"/>
          <w:sz w:val="22"/>
        </w:rPr>
        <w:t xml:space="preserve"> 2022, 14, 14793. </w:t>
      </w:r>
    </w:p>
    <w:p w14:paraId="031FE966" w14:textId="77777777" w:rsidR="00205B61" w:rsidRPr="003F2A18" w:rsidRDefault="00205B61" w:rsidP="00205B61">
      <w:pPr>
        <w:ind w:left="720"/>
        <w:rPr>
          <w:rFonts w:eastAsia="Times New Roman"/>
          <w:sz w:val="22"/>
        </w:rPr>
      </w:pPr>
      <w:proofErr w:type="spellStart"/>
      <w:r w:rsidRPr="003F2A18">
        <w:rPr>
          <w:rFonts w:eastAsia="Times New Roman"/>
          <w:sz w:val="22"/>
        </w:rPr>
        <w:t>Accession</w:t>
      </w:r>
      <w:proofErr w:type="spellEnd"/>
      <w:r w:rsidRPr="003F2A18">
        <w:rPr>
          <w:rFonts w:eastAsia="Times New Roman"/>
          <w:sz w:val="22"/>
        </w:rPr>
        <w:t xml:space="preserve"> </w:t>
      </w:r>
      <w:proofErr w:type="spellStart"/>
      <w:r w:rsidRPr="003F2A18">
        <w:rPr>
          <w:rFonts w:eastAsia="Times New Roman"/>
          <w:sz w:val="22"/>
        </w:rPr>
        <w:t>Number</w:t>
      </w:r>
      <w:proofErr w:type="spellEnd"/>
      <w:r w:rsidRPr="003F2A18">
        <w:rPr>
          <w:rFonts w:eastAsia="Times New Roman"/>
          <w:sz w:val="22"/>
        </w:rPr>
        <w:t xml:space="preserve"> WOS: 000887555300001</w:t>
      </w:r>
    </w:p>
    <w:p w14:paraId="7A49ACC4" w14:textId="77777777" w:rsidR="00205B61" w:rsidRPr="003F2A18" w:rsidRDefault="00000000" w:rsidP="00205B61">
      <w:pPr>
        <w:ind w:left="720"/>
        <w:rPr>
          <w:rFonts w:eastAsia="Times New Roman"/>
          <w:sz w:val="22"/>
        </w:rPr>
      </w:pPr>
      <w:hyperlink r:id="rId12" w:history="1">
        <w:r w:rsidR="00205B61" w:rsidRPr="003F2A18">
          <w:rPr>
            <w:rFonts w:eastAsia="Times New Roman"/>
            <w:sz w:val="22"/>
          </w:rPr>
          <w:t>https://doi.org/10.3390/su142214793</w:t>
        </w:r>
      </w:hyperlink>
    </w:p>
    <w:p w14:paraId="7775DCAE" w14:textId="77777777" w:rsidR="00205B61" w:rsidRPr="007678A7" w:rsidRDefault="00205B61" w:rsidP="00205B61">
      <w:pPr>
        <w:ind w:left="720"/>
        <w:rPr>
          <w:rFonts w:eastAsia="Times New Roman"/>
          <w:sz w:val="22"/>
        </w:rPr>
      </w:pPr>
      <w:r w:rsidRPr="003F2A18">
        <w:rPr>
          <w:rFonts w:eastAsia="Times New Roman"/>
          <w:i/>
          <w:iCs/>
          <w:sz w:val="22"/>
          <w:szCs w:val="22"/>
        </w:rPr>
        <w:t xml:space="preserve">FIM bodů </w:t>
      </w:r>
      <w:r>
        <w:rPr>
          <w:rFonts w:eastAsia="Times New Roman"/>
          <w:i/>
          <w:iCs/>
          <w:sz w:val="22"/>
          <w:szCs w:val="22"/>
        </w:rPr>
        <w:t>cca 103</w:t>
      </w:r>
    </w:p>
    <w:p w14:paraId="7CF8FAA9" w14:textId="77777777" w:rsidR="00596CF0" w:rsidRPr="009A4E33" w:rsidRDefault="00596CF0" w:rsidP="00596CF0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3D13D8CF" w14:textId="77777777" w:rsidR="00205B61" w:rsidRPr="003F2A18" w:rsidRDefault="00205B61" w:rsidP="00205B61">
      <w:pPr>
        <w:ind w:left="720"/>
        <w:rPr>
          <w:rFonts w:eastAsia="Times New Roman"/>
          <w:sz w:val="22"/>
        </w:rPr>
      </w:pPr>
      <w:r w:rsidRPr="003F2A18">
        <w:rPr>
          <w:b/>
          <w:sz w:val="22"/>
        </w:rPr>
        <w:t>Medková, J.; Hynek, J.</w:t>
      </w:r>
      <w:r w:rsidRPr="003F2A18">
        <w:rPr>
          <w:sz w:val="22"/>
        </w:rPr>
        <w:t> </w:t>
      </w:r>
      <w:proofErr w:type="spellStart"/>
      <w:r w:rsidRPr="003F2A18">
        <w:rPr>
          <w:sz w:val="22"/>
        </w:rPr>
        <w:t>Application-Oriented</w:t>
      </w:r>
      <w:proofErr w:type="spellEnd"/>
      <w:r w:rsidRPr="003F2A18">
        <w:rPr>
          <w:sz w:val="22"/>
        </w:rPr>
        <w:t xml:space="preserve"> </w:t>
      </w:r>
      <w:proofErr w:type="spellStart"/>
      <w:r w:rsidRPr="003F2A18">
        <w:rPr>
          <w:sz w:val="22"/>
        </w:rPr>
        <w:t>Anonymization</w:t>
      </w:r>
      <w:proofErr w:type="spellEnd"/>
      <w:r w:rsidRPr="003F2A18">
        <w:rPr>
          <w:sz w:val="22"/>
        </w:rPr>
        <w:t xml:space="preserve"> Framework </w:t>
      </w:r>
      <w:proofErr w:type="spellStart"/>
      <w:r w:rsidRPr="003F2A18">
        <w:rPr>
          <w:sz w:val="22"/>
        </w:rPr>
        <w:t>for</w:t>
      </w:r>
      <w:proofErr w:type="spellEnd"/>
      <w:r w:rsidRPr="003F2A18">
        <w:rPr>
          <w:sz w:val="22"/>
        </w:rPr>
        <w:t xml:space="preserve"> </w:t>
      </w:r>
      <w:proofErr w:type="spellStart"/>
      <w:r w:rsidRPr="003F2A18">
        <w:rPr>
          <w:sz w:val="22"/>
        </w:rPr>
        <w:t>Social</w:t>
      </w:r>
      <w:proofErr w:type="spellEnd"/>
      <w:r w:rsidRPr="003F2A18">
        <w:rPr>
          <w:sz w:val="22"/>
        </w:rPr>
        <w:t xml:space="preserve"> Network </w:t>
      </w:r>
      <w:proofErr w:type="spellStart"/>
      <w:r w:rsidRPr="003F2A18">
        <w:rPr>
          <w:sz w:val="22"/>
        </w:rPr>
        <w:t>Datasets</w:t>
      </w:r>
      <w:proofErr w:type="spellEnd"/>
      <w:r w:rsidRPr="003F2A18">
        <w:rPr>
          <w:sz w:val="22"/>
        </w:rPr>
        <w:t xml:space="preserve"> and </w:t>
      </w:r>
      <w:proofErr w:type="spellStart"/>
      <w:r w:rsidRPr="003F2A18">
        <w:rPr>
          <w:sz w:val="22"/>
        </w:rPr>
        <w:t>IoT</w:t>
      </w:r>
      <w:proofErr w:type="spellEnd"/>
      <w:r w:rsidRPr="003F2A18">
        <w:rPr>
          <w:sz w:val="22"/>
        </w:rPr>
        <w:t xml:space="preserve"> </w:t>
      </w:r>
      <w:proofErr w:type="spellStart"/>
      <w:r w:rsidRPr="003F2A18">
        <w:rPr>
          <w:sz w:val="22"/>
        </w:rPr>
        <w:t>Environments</w:t>
      </w:r>
      <w:proofErr w:type="spellEnd"/>
      <w:r w:rsidRPr="003F2A18">
        <w:rPr>
          <w:sz w:val="22"/>
        </w:rPr>
        <w:t xml:space="preserve">. In: 2022 15th International </w:t>
      </w:r>
      <w:proofErr w:type="spellStart"/>
      <w:r w:rsidRPr="003F2A18">
        <w:rPr>
          <w:sz w:val="22"/>
        </w:rPr>
        <w:t>Conference</w:t>
      </w:r>
      <w:proofErr w:type="spellEnd"/>
      <w:r w:rsidRPr="003F2A18">
        <w:rPr>
          <w:sz w:val="22"/>
        </w:rPr>
        <w:t xml:space="preserve"> on </w:t>
      </w:r>
      <w:proofErr w:type="spellStart"/>
      <w:r w:rsidRPr="003F2A18">
        <w:rPr>
          <w:sz w:val="22"/>
        </w:rPr>
        <w:t>Security</w:t>
      </w:r>
      <w:proofErr w:type="spellEnd"/>
      <w:r w:rsidRPr="003F2A18">
        <w:rPr>
          <w:sz w:val="22"/>
        </w:rPr>
        <w:t> </w:t>
      </w:r>
      <w:proofErr w:type="spellStart"/>
      <w:r w:rsidRPr="003F2A18">
        <w:rPr>
          <w:rFonts w:eastAsia="Times New Roman"/>
          <w:sz w:val="22"/>
        </w:rPr>
        <w:t>for</w:t>
      </w:r>
      <w:proofErr w:type="spellEnd"/>
      <w:r w:rsidRPr="003F2A18">
        <w:rPr>
          <w:rFonts w:eastAsia="Times New Roman"/>
          <w:sz w:val="22"/>
        </w:rPr>
        <w:t xml:space="preserve"> </w:t>
      </w:r>
      <w:proofErr w:type="spellStart"/>
      <w:r w:rsidRPr="003F2A18">
        <w:rPr>
          <w:rFonts w:eastAsia="Times New Roman"/>
          <w:sz w:val="22"/>
        </w:rPr>
        <w:t>Information</w:t>
      </w:r>
      <w:proofErr w:type="spellEnd"/>
      <w:r w:rsidRPr="003F2A18">
        <w:rPr>
          <w:rFonts w:eastAsia="Times New Roman"/>
          <w:sz w:val="22"/>
        </w:rPr>
        <w:t xml:space="preserve"> Technology and Communications (SECITC).</w:t>
      </w:r>
    </w:p>
    <w:p w14:paraId="3D714A3A" w14:textId="77777777" w:rsidR="00205B61" w:rsidRPr="003F2A18" w:rsidRDefault="00205B61" w:rsidP="00205B61">
      <w:pPr>
        <w:ind w:left="720"/>
        <w:rPr>
          <w:rFonts w:eastAsia="Times New Roman"/>
          <w:sz w:val="22"/>
        </w:rPr>
      </w:pPr>
      <w:r w:rsidRPr="003F2A18">
        <w:rPr>
          <w:rFonts w:eastAsia="Times New Roman"/>
          <w:i/>
          <w:iCs/>
          <w:sz w:val="22"/>
          <w:szCs w:val="22"/>
        </w:rPr>
        <w:t xml:space="preserve">FIM bodů 4 </w:t>
      </w:r>
    </w:p>
    <w:p w14:paraId="76B52645" w14:textId="45402F43" w:rsidR="00596CF0" w:rsidRDefault="00596CF0" w:rsidP="00596CF0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2DD5748B" w14:textId="77777777" w:rsidR="00205B61" w:rsidRPr="005153BF" w:rsidRDefault="00205B61" w:rsidP="00205B61">
      <w:pPr>
        <w:ind w:left="720"/>
        <w:rPr>
          <w:rFonts w:eastAsia="Times New Roman"/>
          <w:sz w:val="22"/>
        </w:rPr>
      </w:pPr>
      <w:r w:rsidRPr="005153BF">
        <w:rPr>
          <w:rFonts w:eastAsia="Times New Roman"/>
          <w:b/>
          <w:bCs/>
          <w:sz w:val="22"/>
        </w:rPr>
        <w:t>Pražák</w:t>
      </w:r>
      <w:r w:rsidRPr="005153BF">
        <w:rPr>
          <w:rFonts w:eastAsia="Times New Roman"/>
          <w:sz w:val="22"/>
        </w:rPr>
        <w:t xml:space="preserve">, </w:t>
      </w:r>
      <w:r w:rsidRPr="005153BF">
        <w:rPr>
          <w:rFonts w:eastAsia="Times New Roman"/>
          <w:b/>
          <w:bCs/>
          <w:sz w:val="22"/>
        </w:rPr>
        <w:t>P</w:t>
      </w:r>
      <w:r w:rsidRPr="005153BF">
        <w:rPr>
          <w:rFonts w:eastAsia="Times New Roman"/>
          <w:sz w:val="22"/>
        </w:rPr>
        <w:t xml:space="preserve">. </w:t>
      </w:r>
      <w:proofErr w:type="spellStart"/>
      <w:r w:rsidRPr="005153BF">
        <w:rPr>
          <w:rFonts w:eastAsia="Times New Roman"/>
          <w:sz w:val="22"/>
        </w:rPr>
        <w:t>Shooting</w:t>
      </w:r>
      <w:proofErr w:type="spellEnd"/>
      <w:r w:rsidRPr="005153BF">
        <w:rPr>
          <w:rFonts w:eastAsia="Times New Roman"/>
          <w:sz w:val="22"/>
        </w:rPr>
        <w:t xml:space="preserve"> </w:t>
      </w:r>
      <w:proofErr w:type="spellStart"/>
      <w:r w:rsidRPr="005153BF">
        <w:rPr>
          <w:rFonts w:eastAsia="Times New Roman"/>
          <w:sz w:val="22"/>
        </w:rPr>
        <w:t>Method</w:t>
      </w:r>
      <w:proofErr w:type="spellEnd"/>
      <w:r w:rsidRPr="005153BF">
        <w:rPr>
          <w:rFonts w:eastAsia="Times New Roman"/>
          <w:sz w:val="22"/>
        </w:rPr>
        <w:t xml:space="preserve"> </w:t>
      </w:r>
      <w:proofErr w:type="spellStart"/>
      <w:r w:rsidRPr="005153BF">
        <w:rPr>
          <w:rFonts w:eastAsia="Times New Roman"/>
          <w:sz w:val="22"/>
        </w:rPr>
        <w:t>for</w:t>
      </w:r>
      <w:proofErr w:type="spellEnd"/>
      <w:r w:rsidRPr="005153BF">
        <w:rPr>
          <w:rFonts w:eastAsia="Times New Roman"/>
          <w:sz w:val="22"/>
        </w:rPr>
        <w:t xml:space="preserve"> </w:t>
      </w:r>
      <w:proofErr w:type="spellStart"/>
      <w:r w:rsidRPr="005153BF">
        <w:rPr>
          <w:rFonts w:eastAsia="Times New Roman"/>
          <w:sz w:val="22"/>
        </w:rPr>
        <w:t>Boundary</w:t>
      </w:r>
      <w:proofErr w:type="spellEnd"/>
      <w:r w:rsidRPr="005153BF">
        <w:rPr>
          <w:rFonts w:eastAsia="Times New Roman"/>
          <w:sz w:val="22"/>
        </w:rPr>
        <w:t xml:space="preserve"> </w:t>
      </w:r>
      <w:proofErr w:type="spellStart"/>
      <w:r w:rsidRPr="005153BF">
        <w:rPr>
          <w:rFonts w:eastAsia="Times New Roman"/>
          <w:sz w:val="22"/>
        </w:rPr>
        <w:t>Value</w:t>
      </w:r>
      <w:proofErr w:type="spellEnd"/>
      <w:r w:rsidRPr="005153BF">
        <w:rPr>
          <w:rFonts w:eastAsia="Times New Roman"/>
          <w:sz w:val="22"/>
        </w:rPr>
        <w:t xml:space="preserve"> </w:t>
      </w:r>
      <w:proofErr w:type="spellStart"/>
      <w:r w:rsidRPr="005153BF">
        <w:rPr>
          <w:rFonts w:eastAsia="Times New Roman"/>
          <w:sz w:val="22"/>
        </w:rPr>
        <w:t>Problems</w:t>
      </w:r>
      <w:proofErr w:type="spellEnd"/>
      <w:r w:rsidRPr="005153BF">
        <w:rPr>
          <w:rFonts w:eastAsia="Times New Roman"/>
          <w:sz w:val="22"/>
        </w:rPr>
        <w:t xml:space="preserve"> </w:t>
      </w:r>
      <w:proofErr w:type="spellStart"/>
      <w:r w:rsidRPr="005153BF">
        <w:rPr>
          <w:rFonts w:eastAsia="Times New Roman"/>
          <w:sz w:val="22"/>
        </w:rPr>
        <w:t>of</w:t>
      </w:r>
      <w:proofErr w:type="spellEnd"/>
      <w:r w:rsidRPr="005153BF">
        <w:rPr>
          <w:rFonts w:eastAsia="Times New Roman"/>
          <w:sz w:val="22"/>
        </w:rPr>
        <w:t xml:space="preserve"> </w:t>
      </w:r>
      <w:proofErr w:type="spellStart"/>
      <w:r w:rsidRPr="005153BF">
        <w:rPr>
          <w:rFonts w:eastAsia="Times New Roman"/>
          <w:sz w:val="22"/>
        </w:rPr>
        <w:t>Ordinary</w:t>
      </w:r>
      <w:proofErr w:type="spellEnd"/>
      <w:r w:rsidRPr="005153BF">
        <w:rPr>
          <w:rFonts w:eastAsia="Times New Roman"/>
          <w:sz w:val="22"/>
        </w:rPr>
        <w:t xml:space="preserve"> </w:t>
      </w:r>
      <w:proofErr w:type="spellStart"/>
      <w:r w:rsidRPr="005153BF">
        <w:rPr>
          <w:rFonts w:eastAsia="Times New Roman"/>
          <w:sz w:val="22"/>
        </w:rPr>
        <w:t>Differential</w:t>
      </w:r>
      <w:proofErr w:type="spellEnd"/>
      <w:r w:rsidRPr="005153BF">
        <w:rPr>
          <w:rFonts w:eastAsia="Times New Roman"/>
          <w:sz w:val="22"/>
        </w:rPr>
        <w:t xml:space="preserve"> </w:t>
      </w:r>
      <w:proofErr w:type="spellStart"/>
      <w:r w:rsidRPr="005153BF">
        <w:rPr>
          <w:rFonts w:eastAsia="Times New Roman"/>
          <w:sz w:val="22"/>
        </w:rPr>
        <w:t>Equations</w:t>
      </w:r>
      <w:proofErr w:type="spellEnd"/>
      <w:r w:rsidRPr="005153BF">
        <w:rPr>
          <w:rFonts w:eastAsia="Times New Roman"/>
          <w:sz w:val="22"/>
        </w:rPr>
        <w:t xml:space="preserve"> in </w:t>
      </w:r>
      <w:proofErr w:type="spellStart"/>
      <w:r w:rsidRPr="005153BF">
        <w:rPr>
          <w:rFonts w:eastAsia="Times New Roman"/>
          <w:sz w:val="22"/>
        </w:rPr>
        <w:t>Economics</w:t>
      </w:r>
      <w:proofErr w:type="spellEnd"/>
      <w:r w:rsidRPr="005153BF">
        <w:rPr>
          <w:rFonts w:eastAsia="Times New Roman"/>
          <w:sz w:val="22"/>
        </w:rPr>
        <w:t xml:space="preserve">. </w:t>
      </w:r>
      <w:r w:rsidRPr="005153BF">
        <w:rPr>
          <w:rFonts w:eastAsia="Times New Roman"/>
          <w:i/>
          <w:iCs/>
          <w:sz w:val="22"/>
        </w:rPr>
        <w:t xml:space="preserve">40th International </w:t>
      </w:r>
      <w:proofErr w:type="spellStart"/>
      <w:r w:rsidRPr="005153BF">
        <w:rPr>
          <w:rFonts w:eastAsia="Times New Roman"/>
          <w:i/>
          <w:iCs/>
          <w:sz w:val="22"/>
        </w:rPr>
        <w:t>Conference</w:t>
      </w:r>
      <w:proofErr w:type="spellEnd"/>
      <w:r w:rsidRPr="005153BF">
        <w:rPr>
          <w:rFonts w:eastAsia="Times New Roman"/>
          <w:i/>
          <w:iCs/>
          <w:sz w:val="22"/>
        </w:rPr>
        <w:t xml:space="preserve"> </w:t>
      </w:r>
      <w:proofErr w:type="spellStart"/>
      <w:r w:rsidRPr="005153BF">
        <w:rPr>
          <w:rFonts w:eastAsia="Times New Roman"/>
          <w:i/>
          <w:iCs/>
          <w:sz w:val="22"/>
        </w:rPr>
        <w:t>Mathematical</w:t>
      </w:r>
      <w:proofErr w:type="spellEnd"/>
      <w:r w:rsidRPr="005153BF">
        <w:rPr>
          <w:rFonts w:eastAsia="Times New Roman"/>
          <w:i/>
          <w:iCs/>
          <w:sz w:val="22"/>
        </w:rPr>
        <w:t xml:space="preserve"> </w:t>
      </w:r>
      <w:proofErr w:type="spellStart"/>
      <w:r w:rsidRPr="005153BF">
        <w:rPr>
          <w:rFonts w:eastAsia="Times New Roman"/>
          <w:i/>
          <w:iCs/>
          <w:sz w:val="22"/>
        </w:rPr>
        <w:t>Methods</w:t>
      </w:r>
      <w:proofErr w:type="spellEnd"/>
      <w:r w:rsidRPr="005153BF">
        <w:rPr>
          <w:rFonts w:eastAsia="Times New Roman"/>
          <w:i/>
          <w:iCs/>
          <w:sz w:val="22"/>
        </w:rPr>
        <w:t xml:space="preserve"> in </w:t>
      </w:r>
      <w:proofErr w:type="spellStart"/>
      <w:r w:rsidRPr="005153BF">
        <w:rPr>
          <w:rFonts w:eastAsia="Times New Roman"/>
          <w:i/>
          <w:iCs/>
          <w:sz w:val="22"/>
        </w:rPr>
        <w:t>Economics</w:t>
      </w:r>
      <w:proofErr w:type="spellEnd"/>
      <w:r w:rsidRPr="005153BF">
        <w:rPr>
          <w:rFonts w:eastAsia="Times New Roman"/>
          <w:i/>
          <w:iCs/>
          <w:sz w:val="22"/>
        </w:rPr>
        <w:t xml:space="preserve"> 2022 </w:t>
      </w:r>
      <w:proofErr w:type="spellStart"/>
      <w:r w:rsidRPr="005153BF">
        <w:rPr>
          <w:rFonts w:eastAsia="Times New Roman"/>
          <w:i/>
          <w:iCs/>
          <w:sz w:val="22"/>
        </w:rPr>
        <w:t>Proceedings</w:t>
      </w:r>
      <w:proofErr w:type="spellEnd"/>
      <w:r w:rsidRPr="005153BF">
        <w:rPr>
          <w:rFonts w:eastAsia="Times New Roman"/>
          <w:sz w:val="22"/>
        </w:rPr>
        <w:t xml:space="preserve">. Jihlava : </w:t>
      </w:r>
      <w:proofErr w:type="spellStart"/>
      <w:r w:rsidRPr="005153BF">
        <w:rPr>
          <w:rFonts w:eastAsia="Times New Roman"/>
          <w:sz w:val="22"/>
        </w:rPr>
        <w:t>College</w:t>
      </w:r>
      <w:proofErr w:type="spellEnd"/>
      <w:r w:rsidRPr="005153BF">
        <w:rPr>
          <w:rFonts w:eastAsia="Times New Roman"/>
          <w:sz w:val="22"/>
        </w:rPr>
        <w:t xml:space="preserve"> of </w:t>
      </w:r>
      <w:proofErr w:type="spellStart"/>
      <w:r w:rsidRPr="005153BF">
        <w:rPr>
          <w:rFonts w:eastAsia="Times New Roman"/>
          <w:sz w:val="22"/>
        </w:rPr>
        <w:t>Polytechnics</w:t>
      </w:r>
      <w:proofErr w:type="spellEnd"/>
      <w:r w:rsidRPr="005153BF">
        <w:rPr>
          <w:rFonts w:eastAsia="Times New Roman"/>
          <w:sz w:val="22"/>
        </w:rPr>
        <w:t xml:space="preserve"> Jihlava, 2022. 6s. ISBN: 978-80-88064-62-6. </w:t>
      </w:r>
      <w:r w:rsidRPr="005153BF">
        <w:rPr>
          <w:rFonts w:eastAsia="Times New Roman"/>
          <w:sz w:val="22"/>
        </w:rPr>
        <w:br/>
        <w:t xml:space="preserve">granty: 0Spec. výzkum: S. Forma: D_ČLÁNEK VE SBORNÍKU </w:t>
      </w:r>
      <w:r w:rsidRPr="005153BF">
        <w:rPr>
          <w:rFonts w:eastAsia="Times New Roman"/>
          <w:sz w:val="22"/>
        </w:rPr>
        <w:br/>
        <w:t>(ID: 43879147) (RIV ID: 50019537)</w:t>
      </w:r>
    </w:p>
    <w:p w14:paraId="70E4D39B" w14:textId="77777777" w:rsidR="00205B61" w:rsidRPr="005153BF" w:rsidRDefault="00205B61" w:rsidP="00205B61">
      <w:pPr>
        <w:ind w:left="720"/>
        <w:rPr>
          <w:rFonts w:eastAsia="Times New Roman"/>
          <w:sz w:val="22"/>
        </w:rPr>
      </w:pPr>
      <w:r w:rsidRPr="005153BF">
        <w:rPr>
          <w:rFonts w:eastAsia="Times New Roman"/>
          <w:i/>
          <w:iCs/>
          <w:sz w:val="22"/>
          <w:szCs w:val="22"/>
        </w:rPr>
        <w:t>FIM bodů 4</w:t>
      </w:r>
    </w:p>
    <w:p w14:paraId="4A6207E3" w14:textId="4E37310B" w:rsidR="00205B61" w:rsidRDefault="00205B61" w:rsidP="00596CF0">
      <w:pPr>
        <w:pStyle w:val="Default"/>
        <w:jc w:val="both"/>
        <w:rPr>
          <w:rFonts w:ascii="Comenia Serif" w:hAnsi="Comenia Serif"/>
          <w:b/>
          <w:sz w:val="20"/>
          <w:szCs w:val="20"/>
        </w:rPr>
      </w:pPr>
    </w:p>
    <w:p w14:paraId="4C776ECE" w14:textId="77777777" w:rsidR="00205B61" w:rsidRPr="008F6E0F" w:rsidRDefault="00205B61" w:rsidP="00205B61">
      <w:pPr>
        <w:ind w:left="720"/>
        <w:rPr>
          <w:rFonts w:eastAsia="Times New Roman"/>
          <w:sz w:val="22"/>
        </w:rPr>
      </w:pPr>
      <w:r w:rsidRPr="008F6E0F">
        <w:rPr>
          <w:rFonts w:eastAsia="Times New Roman"/>
          <w:b/>
          <w:bCs/>
          <w:sz w:val="22"/>
        </w:rPr>
        <w:t>Poulová</w:t>
      </w:r>
      <w:r w:rsidRPr="008F6E0F">
        <w:rPr>
          <w:rFonts w:eastAsia="Times New Roman"/>
          <w:sz w:val="22"/>
        </w:rPr>
        <w:t xml:space="preserve">, </w:t>
      </w:r>
      <w:r w:rsidRPr="008F6E0F">
        <w:rPr>
          <w:rFonts w:eastAsia="Times New Roman"/>
          <w:b/>
          <w:bCs/>
          <w:sz w:val="22"/>
        </w:rPr>
        <w:t>P</w:t>
      </w:r>
      <w:r w:rsidRPr="008F6E0F">
        <w:rPr>
          <w:rFonts w:eastAsia="Times New Roman"/>
          <w:sz w:val="22"/>
        </w:rPr>
        <w:t xml:space="preserve">., </w:t>
      </w:r>
      <w:r w:rsidRPr="008F6E0F">
        <w:rPr>
          <w:rFonts w:eastAsia="Times New Roman"/>
          <w:b/>
          <w:bCs/>
          <w:sz w:val="22"/>
        </w:rPr>
        <w:t>Kocourek</w:t>
      </w:r>
      <w:r w:rsidRPr="008F6E0F">
        <w:rPr>
          <w:rFonts w:eastAsia="Times New Roman"/>
          <w:sz w:val="22"/>
        </w:rPr>
        <w:t xml:space="preserve">, </w:t>
      </w:r>
      <w:r w:rsidRPr="008F6E0F">
        <w:rPr>
          <w:rFonts w:eastAsia="Times New Roman"/>
          <w:b/>
          <w:bCs/>
          <w:sz w:val="22"/>
        </w:rPr>
        <w:t>M</w:t>
      </w:r>
      <w:r w:rsidRPr="008F6E0F">
        <w:rPr>
          <w:rFonts w:eastAsia="Times New Roman"/>
          <w:sz w:val="22"/>
        </w:rPr>
        <w:t xml:space="preserve">., </w:t>
      </w:r>
      <w:r w:rsidRPr="008F6E0F">
        <w:rPr>
          <w:rFonts w:eastAsia="Times New Roman"/>
          <w:b/>
          <w:bCs/>
          <w:sz w:val="22"/>
        </w:rPr>
        <w:t>Malý</w:t>
      </w:r>
      <w:r w:rsidRPr="008F6E0F">
        <w:rPr>
          <w:rFonts w:eastAsia="Times New Roman"/>
          <w:sz w:val="22"/>
        </w:rPr>
        <w:t xml:space="preserve">, </w:t>
      </w:r>
      <w:r w:rsidRPr="008F6E0F">
        <w:rPr>
          <w:rFonts w:eastAsia="Times New Roman"/>
          <w:b/>
          <w:bCs/>
          <w:sz w:val="22"/>
        </w:rPr>
        <w:t>F</w:t>
      </w:r>
      <w:r w:rsidRPr="008F6E0F">
        <w:rPr>
          <w:rFonts w:eastAsia="Times New Roman"/>
          <w:sz w:val="22"/>
        </w:rPr>
        <w:t xml:space="preserve">., </w:t>
      </w:r>
      <w:r w:rsidRPr="008F6E0F">
        <w:rPr>
          <w:rFonts w:eastAsia="Times New Roman"/>
          <w:b/>
          <w:bCs/>
          <w:sz w:val="22"/>
        </w:rPr>
        <w:t>Kozel</w:t>
      </w:r>
      <w:r w:rsidRPr="008F6E0F">
        <w:rPr>
          <w:rFonts w:eastAsia="Times New Roman"/>
          <w:sz w:val="22"/>
        </w:rPr>
        <w:t xml:space="preserve">, </w:t>
      </w:r>
      <w:r w:rsidRPr="008F6E0F">
        <w:rPr>
          <w:rFonts w:eastAsia="Times New Roman"/>
          <w:b/>
          <w:bCs/>
          <w:sz w:val="22"/>
        </w:rPr>
        <w:t>T</w:t>
      </w:r>
      <w:r w:rsidRPr="008F6E0F">
        <w:rPr>
          <w:rFonts w:eastAsia="Times New Roman"/>
          <w:sz w:val="22"/>
        </w:rPr>
        <w:t xml:space="preserve">., </w:t>
      </w:r>
      <w:r w:rsidRPr="008F6E0F">
        <w:rPr>
          <w:rFonts w:eastAsia="Times New Roman"/>
          <w:b/>
          <w:bCs/>
          <w:sz w:val="22"/>
        </w:rPr>
        <w:t>Kříž</w:t>
      </w:r>
      <w:r w:rsidRPr="008F6E0F">
        <w:rPr>
          <w:rFonts w:eastAsia="Times New Roman"/>
          <w:sz w:val="22"/>
        </w:rPr>
        <w:t xml:space="preserve">, </w:t>
      </w:r>
      <w:r w:rsidRPr="008F6E0F">
        <w:rPr>
          <w:rFonts w:eastAsia="Times New Roman"/>
          <w:b/>
          <w:bCs/>
          <w:sz w:val="22"/>
        </w:rPr>
        <w:t>P</w:t>
      </w:r>
      <w:r w:rsidRPr="008F6E0F">
        <w:rPr>
          <w:rFonts w:eastAsia="Times New Roman"/>
          <w:sz w:val="22"/>
        </w:rPr>
        <w:t xml:space="preserve">., </w:t>
      </w:r>
      <w:r w:rsidRPr="008F6E0F">
        <w:rPr>
          <w:rFonts w:eastAsia="Times New Roman"/>
          <w:b/>
          <w:bCs/>
          <w:sz w:val="22"/>
        </w:rPr>
        <w:t>Klímová</w:t>
      </w:r>
      <w:r w:rsidRPr="008F6E0F">
        <w:rPr>
          <w:rFonts w:eastAsia="Times New Roman"/>
          <w:sz w:val="22"/>
        </w:rPr>
        <w:t xml:space="preserve">, </w:t>
      </w:r>
      <w:r w:rsidRPr="008F6E0F">
        <w:rPr>
          <w:rFonts w:eastAsia="Times New Roman"/>
          <w:b/>
          <w:bCs/>
          <w:sz w:val="22"/>
        </w:rPr>
        <w:t>B</w:t>
      </w:r>
      <w:r w:rsidRPr="008F6E0F">
        <w:rPr>
          <w:rFonts w:eastAsia="Times New Roman"/>
          <w:sz w:val="22"/>
        </w:rPr>
        <w:t xml:space="preserve">., </w:t>
      </w:r>
      <w:r w:rsidRPr="008F6E0F">
        <w:rPr>
          <w:rFonts w:eastAsia="Times New Roman"/>
          <w:b/>
          <w:bCs/>
          <w:sz w:val="22"/>
        </w:rPr>
        <w:t>Hán</w:t>
      </w:r>
      <w:r w:rsidRPr="008F6E0F">
        <w:rPr>
          <w:rFonts w:eastAsia="Times New Roman"/>
          <w:sz w:val="22"/>
        </w:rPr>
        <w:t xml:space="preserve">, </w:t>
      </w:r>
      <w:r w:rsidRPr="008F6E0F">
        <w:rPr>
          <w:rFonts w:eastAsia="Times New Roman"/>
          <w:b/>
          <w:bCs/>
          <w:sz w:val="22"/>
        </w:rPr>
        <w:t>J</w:t>
      </w:r>
      <w:r w:rsidRPr="008F6E0F">
        <w:rPr>
          <w:rFonts w:eastAsia="Times New Roman"/>
          <w:sz w:val="22"/>
        </w:rPr>
        <w:t xml:space="preserve">., </w:t>
      </w:r>
      <w:r w:rsidRPr="008F6E0F">
        <w:rPr>
          <w:rFonts w:eastAsia="Times New Roman"/>
          <w:b/>
          <w:bCs/>
          <w:sz w:val="22"/>
        </w:rPr>
        <w:t>Ulrych</w:t>
      </w:r>
      <w:r w:rsidRPr="008F6E0F">
        <w:rPr>
          <w:rFonts w:eastAsia="Times New Roman"/>
          <w:sz w:val="22"/>
        </w:rPr>
        <w:t xml:space="preserve">, </w:t>
      </w:r>
      <w:r w:rsidRPr="008F6E0F">
        <w:rPr>
          <w:rFonts w:eastAsia="Times New Roman"/>
          <w:b/>
          <w:bCs/>
          <w:sz w:val="22"/>
        </w:rPr>
        <w:t>Z</w:t>
      </w:r>
      <w:r w:rsidRPr="008F6E0F">
        <w:rPr>
          <w:rFonts w:eastAsia="Times New Roman"/>
          <w:sz w:val="22"/>
        </w:rPr>
        <w:t xml:space="preserve">. Hotel </w:t>
      </w:r>
      <w:proofErr w:type="spellStart"/>
      <w:r w:rsidRPr="008F6E0F">
        <w:rPr>
          <w:rFonts w:eastAsia="Times New Roman"/>
          <w:sz w:val="22"/>
        </w:rPr>
        <w:t>Process</w:t>
      </w:r>
      <w:proofErr w:type="spellEnd"/>
      <w:r w:rsidRPr="008F6E0F">
        <w:rPr>
          <w:rFonts w:eastAsia="Times New Roman"/>
          <w:sz w:val="22"/>
        </w:rPr>
        <w:t xml:space="preserve"> Simulator as a </w:t>
      </w:r>
      <w:proofErr w:type="spellStart"/>
      <w:r w:rsidRPr="008F6E0F">
        <w:rPr>
          <w:rFonts w:eastAsia="Times New Roman"/>
          <w:sz w:val="22"/>
        </w:rPr>
        <w:t>Tool</w:t>
      </w:r>
      <w:proofErr w:type="spellEnd"/>
      <w:r w:rsidRPr="008F6E0F">
        <w:rPr>
          <w:rFonts w:eastAsia="Times New Roman"/>
          <w:sz w:val="22"/>
        </w:rPr>
        <w:t xml:space="preserve"> </w:t>
      </w:r>
      <w:proofErr w:type="spellStart"/>
      <w:r w:rsidRPr="008F6E0F">
        <w:rPr>
          <w:rFonts w:eastAsia="Times New Roman"/>
          <w:sz w:val="22"/>
        </w:rPr>
        <w:t>for</w:t>
      </w:r>
      <w:proofErr w:type="spellEnd"/>
      <w:r w:rsidRPr="008F6E0F">
        <w:rPr>
          <w:rFonts w:eastAsia="Times New Roman"/>
          <w:sz w:val="22"/>
        </w:rPr>
        <w:t xml:space="preserve"> </w:t>
      </w:r>
      <w:proofErr w:type="spellStart"/>
      <w:r w:rsidRPr="008F6E0F">
        <w:rPr>
          <w:rFonts w:eastAsia="Times New Roman"/>
          <w:sz w:val="22"/>
        </w:rPr>
        <w:t>Increasing</w:t>
      </w:r>
      <w:proofErr w:type="spellEnd"/>
      <w:r w:rsidRPr="008F6E0F">
        <w:rPr>
          <w:rFonts w:eastAsia="Times New Roman"/>
          <w:sz w:val="22"/>
        </w:rPr>
        <w:t xml:space="preserve"> </w:t>
      </w:r>
      <w:proofErr w:type="spellStart"/>
      <w:r w:rsidRPr="008F6E0F">
        <w:rPr>
          <w:rFonts w:eastAsia="Times New Roman"/>
          <w:sz w:val="22"/>
        </w:rPr>
        <w:t>the</w:t>
      </w:r>
      <w:proofErr w:type="spellEnd"/>
      <w:r w:rsidRPr="008F6E0F">
        <w:rPr>
          <w:rFonts w:eastAsia="Times New Roman"/>
          <w:sz w:val="22"/>
        </w:rPr>
        <w:t xml:space="preserve"> Level </w:t>
      </w:r>
      <w:proofErr w:type="spellStart"/>
      <w:r w:rsidRPr="008F6E0F">
        <w:rPr>
          <w:rFonts w:eastAsia="Times New Roman"/>
          <w:sz w:val="22"/>
        </w:rPr>
        <w:t>of</w:t>
      </w:r>
      <w:proofErr w:type="spellEnd"/>
      <w:r w:rsidRPr="008F6E0F">
        <w:rPr>
          <w:rFonts w:eastAsia="Times New Roman"/>
          <w:sz w:val="22"/>
        </w:rPr>
        <w:t xml:space="preserve"> </w:t>
      </w:r>
      <w:proofErr w:type="spellStart"/>
      <w:r w:rsidRPr="008F6E0F">
        <w:rPr>
          <w:rFonts w:eastAsia="Times New Roman"/>
          <w:sz w:val="22"/>
        </w:rPr>
        <w:t>Managerial</w:t>
      </w:r>
      <w:proofErr w:type="spellEnd"/>
      <w:r w:rsidRPr="008F6E0F">
        <w:rPr>
          <w:rFonts w:eastAsia="Times New Roman"/>
          <w:sz w:val="22"/>
        </w:rPr>
        <w:t xml:space="preserve"> </w:t>
      </w:r>
      <w:proofErr w:type="spellStart"/>
      <w:r w:rsidRPr="008F6E0F">
        <w:rPr>
          <w:rFonts w:eastAsia="Times New Roman"/>
          <w:sz w:val="22"/>
        </w:rPr>
        <w:t>Skills</w:t>
      </w:r>
      <w:proofErr w:type="spellEnd"/>
      <w:r w:rsidRPr="008F6E0F">
        <w:rPr>
          <w:rFonts w:eastAsia="Times New Roman"/>
          <w:sz w:val="22"/>
        </w:rPr>
        <w:t xml:space="preserve"> – An </w:t>
      </w:r>
      <w:proofErr w:type="spellStart"/>
      <w:r w:rsidRPr="008F6E0F">
        <w:rPr>
          <w:rFonts w:eastAsia="Times New Roman"/>
          <w:sz w:val="22"/>
        </w:rPr>
        <w:t>Educational</w:t>
      </w:r>
      <w:proofErr w:type="spellEnd"/>
      <w:r w:rsidRPr="008F6E0F">
        <w:rPr>
          <w:rFonts w:eastAsia="Times New Roman"/>
          <w:sz w:val="22"/>
        </w:rPr>
        <w:t xml:space="preserve"> </w:t>
      </w:r>
      <w:proofErr w:type="spellStart"/>
      <w:r w:rsidRPr="008F6E0F">
        <w:rPr>
          <w:rFonts w:eastAsia="Times New Roman"/>
          <w:sz w:val="22"/>
        </w:rPr>
        <w:t>Application</w:t>
      </w:r>
      <w:proofErr w:type="spellEnd"/>
      <w:r w:rsidRPr="008F6E0F">
        <w:rPr>
          <w:rFonts w:eastAsia="Times New Roman"/>
          <w:sz w:val="22"/>
        </w:rPr>
        <w:t xml:space="preserve">. </w:t>
      </w:r>
      <w:proofErr w:type="spellStart"/>
      <w:r w:rsidRPr="008F6E0F">
        <w:rPr>
          <w:rFonts w:eastAsia="Times New Roman"/>
          <w:i/>
          <w:iCs/>
          <w:sz w:val="22"/>
        </w:rPr>
        <w:t>Lecture</w:t>
      </w:r>
      <w:proofErr w:type="spellEnd"/>
      <w:r w:rsidRPr="008F6E0F">
        <w:rPr>
          <w:rFonts w:eastAsia="Times New Roman"/>
          <w:i/>
          <w:iCs/>
          <w:sz w:val="22"/>
        </w:rPr>
        <w:t xml:space="preserve"> Notes in </w:t>
      </w:r>
      <w:proofErr w:type="spellStart"/>
      <w:r w:rsidRPr="008F6E0F">
        <w:rPr>
          <w:rFonts w:eastAsia="Times New Roman"/>
          <w:i/>
          <w:iCs/>
          <w:sz w:val="22"/>
        </w:rPr>
        <w:t>Networks</w:t>
      </w:r>
      <w:proofErr w:type="spellEnd"/>
      <w:r w:rsidRPr="008F6E0F">
        <w:rPr>
          <w:rFonts w:eastAsia="Times New Roman"/>
          <w:i/>
          <w:iCs/>
          <w:sz w:val="22"/>
        </w:rPr>
        <w:t xml:space="preserve"> and Systems.</w:t>
      </w:r>
      <w:r w:rsidRPr="008F6E0F">
        <w:rPr>
          <w:rFonts w:eastAsia="Times New Roman"/>
          <w:sz w:val="22"/>
        </w:rPr>
        <w:t xml:space="preserve"> </w:t>
      </w:r>
      <w:proofErr w:type="spellStart"/>
      <w:r w:rsidRPr="008F6E0F">
        <w:rPr>
          <w:rFonts w:eastAsia="Times New Roman"/>
          <w:sz w:val="22"/>
        </w:rPr>
        <w:t>Springer</w:t>
      </w:r>
      <w:proofErr w:type="spellEnd"/>
      <w:r w:rsidRPr="008F6E0F">
        <w:rPr>
          <w:rFonts w:eastAsia="Times New Roman"/>
          <w:sz w:val="22"/>
        </w:rPr>
        <w:t xml:space="preserve"> Science and Business Media </w:t>
      </w:r>
      <w:proofErr w:type="spellStart"/>
      <w:r w:rsidRPr="008F6E0F">
        <w:rPr>
          <w:rFonts w:eastAsia="Times New Roman"/>
          <w:sz w:val="22"/>
        </w:rPr>
        <w:t>Deutschland</w:t>
      </w:r>
      <w:proofErr w:type="spellEnd"/>
      <w:r w:rsidRPr="008F6E0F">
        <w:rPr>
          <w:rFonts w:eastAsia="Times New Roman"/>
          <w:sz w:val="22"/>
        </w:rPr>
        <w:t xml:space="preserve"> </w:t>
      </w:r>
      <w:proofErr w:type="spellStart"/>
      <w:r w:rsidRPr="008F6E0F">
        <w:rPr>
          <w:rFonts w:eastAsia="Times New Roman"/>
          <w:sz w:val="22"/>
        </w:rPr>
        <w:t>GmbH</w:t>
      </w:r>
      <w:proofErr w:type="spellEnd"/>
      <w:r w:rsidRPr="008F6E0F">
        <w:rPr>
          <w:rFonts w:eastAsia="Times New Roman"/>
          <w:sz w:val="22"/>
        </w:rPr>
        <w:t xml:space="preserve">, 2023. pp. 406-412. ISBN: 978-3-031-17090-4. ISSN: 2367-3370. </w:t>
      </w:r>
      <w:r w:rsidRPr="008F6E0F">
        <w:rPr>
          <w:rFonts w:eastAsia="Times New Roman"/>
          <w:sz w:val="22"/>
        </w:rPr>
        <w:br/>
        <w:t xml:space="preserve">Granty: TL01000191. </w:t>
      </w:r>
      <w:r w:rsidRPr="008F6E0F">
        <w:rPr>
          <w:rFonts w:eastAsia="Times New Roman"/>
          <w:sz w:val="22"/>
        </w:rPr>
        <w:br/>
      </w:r>
      <w:proofErr w:type="spellStart"/>
      <w:r w:rsidRPr="008F6E0F">
        <w:rPr>
          <w:rFonts w:eastAsia="Times New Roman"/>
          <w:sz w:val="22"/>
        </w:rPr>
        <w:t>Spec</w:t>
      </w:r>
      <w:proofErr w:type="spellEnd"/>
      <w:r w:rsidRPr="008F6E0F">
        <w:rPr>
          <w:rFonts w:eastAsia="Times New Roman"/>
          <w:sz w:val="22"/>
        </w:rPr>
        <w:t xml:space="preserve">. výzkum: S. Forma: D_ČLÁNEK VE SBORNÍKU </w:t>
      </w:r>
      <w:r w:rsidRPr="008F6E0F">
        <w:rPr>
          <w:rFonts w:eastAsia="Times New Roman"/>
          <w:sz w:val="22"/>
        </w:rPr>
        <w:br/>
        <w:t>(ID: 43879238) (RIV ID: 50019628)</w:t>
      </w:r>
    </w:p>
    <w:p w14:paraId="366143EB" w14:textId="1CE2A5E9" w:rsidR="00205B61" w:rsidRPr="009A4E33" w:rsidRDefault="00205B61" w:rsidP="00205B61">
      <w:pPr>
        <w:pStyle w:val="Default"/>
        <w:ind w:firstLine="720"/>
        <w:jc w:val="both"/>
        <w:rPr>
          <w:rFonts w:ascii="Comenia Serif" w:hAnsi="Comenia Serif"/>
          <w:b/>
          <w:sz w:val="20"/>
          <w:szCs w:val="20"/>
        </w:rPr>
      </w:pPr>
      <w:r w:rsidRPr="008F6E0F">
        <w:rPr>
          <w:rFonts w:eastAsia="Times New Roman"/>
          <w:i/>
          <w:iCs/>
          <w:sz w:val="22"/>
          <w:szCs w:val="22"/>
        </w:rPr>
        <w:t>FIM bodů</w:t>
      </w:r>
      <w:r w:rsidRPr="008F6E0F">
        <w:rPr>
          <w:rFonts w:eastAsia="Times New Roman"/>
          <w:sz w:val="22"/>
        </w:rPr>
        <w:t xml:space="preserve"> </w:t>
      </w:r>
      <w:r>
        <w:rPr>
          <w:rFonts w:eastAsia="Times New Roman"/>
          <w:i/>
          <w:sz w:val="22"/>
        </w:rPr>
        <w:t>6,25</w:t>
      </w:r>
    </w:p>
    <w:p w14:paraId="2CAA0680" w14:textId="77777777" w:rsidR="00205B61" w:rsidRDefault="00205B61" w:rsidP="00596CF0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3D6AC21E" w14:textId="3646C652" w:rsidR="00F76DD1" w:rsidRPr="00F76DD1" w:rsidRDefault="00F76DD1" w:rsidP="00F76DD1">
      <w:pPr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cs-CZ"/>
        </w:rPr>
      </w:pPr>
      <w:r w:rsidRPr="00F76DD1">
        <w:rPr>
          <w:rFonts w:ascii="Comenia Serif" w:eastAsia="Times New Roman" w:hAnsi="Comenia Serif" w:cs="Segoe UI"/>
          <w:b/>
          <w:bCs/>
          <w:color w:val="000000"/>
          <w:sz w:val="22"/>
          <w:szCs w:val="22"/>
          <w:lang w:eastAsia="cs-CZ"/>
        </w:rPr>
        <w:t>K</w:t>
      </w:r>
      <w:r>
        <w:rPr>
          <w:rFonts w:ascii="Comenia Serif" w:eastAsia="Times New Roman" w:hAnsi="Comenia Serif" w:cs="Segoe UI"/>
          <w:b/>
          <w:bCs/>
          <w:color w:val="000000"/>
          <w:sz w:val="22"/>
          <w:szCs w:val="22"/>
          <w:lang w:eastAsia="cs-CZ"/>
        </w:rPr>
        <w:t xml:space="preserve"> výroční</w:t>
      </w:r>
      <w:r w:rsidRPr="00F76DD1">
        <w:rPr>
          <w:rFonts w:ascii="Comenia Serif" w:eastAsia="Times New Roman" w:hAnsi="Comenia Serif" w:cs="Segoe UI"/>
          <w:b/>
          <w:bCs/>
          <w:color w:val="000000"/>
          <w:sz w:val="22"/>
          <w:szCs w:val="22"/>
          <w:lang w:eastAsia="cs-CZ"/>
        </w:rPr>
        <w:t xml:space="preserve"> zprávě </w:t>
      </w:r>
      <w:r w:rsidR="0001668A">
        <w:rPr>
          <w:rFonts w:ascii="Comenia Serif" w:eastAsia="Times New Roman" w:hAnsi="Comenia Serif" w:cs="Segoe UI"/>
          <w:b/>
          <w:bCs/>
          <w:color w:val="000000"/>
          <w:sz w:val="22"/>
          <w:szCs w:val="22"/>
          <w:lang w:eastAsia="cs-CZ"/>
        </w:rPr>
        <w:t xml:space="preserve">5. ledna 2023 </w:t>
      </w:r>
      <w:r>
        <w:rPr>
          <w:rFonts w:ascii="Comenia Serif" w:eastAsia="Times New Roman" w:hAnsi="Comenia Serif" w:cs="Segoe UI"/>
          <w:b/>
          <w:bCs/>
          <w:color w:val="000000"/>
          <w:sz w:val="22"/>
          <w:szCs w:val="22"/>
          <w:lang w:eastAsia="cs-CZ"/>
        </w:rPr>
        <w:t xml:space="preserve">byly </w:t>
      </w:r>
      <w:r w:rsidRPr="00F76DD1">
        <w:rPr>
          <w:rFonts w:ascii="Comenia Serif" w:eastAsia="Times New Roman" w:hAnsi="Comenia Serif" w:cs="Segoe UI"/>
          <w:b/>
          <w:bCs/>
          <w:color w:val="000000"/>
          <w:sz w:val="22"/>
          <w:szCs w:val="22"/>
          <w:lang w:eastAsia="cs-CZ"/>
        </w:rPr>
        <w:t>přiložen</w:t>
      </w:r>
      <w:r>
        <w:rPr>
          <w:rFonts w:ascii="Comenia Serif" w:eastAsia="Times New Roman" w:hAnsi="Comenia Serif" w:cs="Segoe UI"/>
          <w:b/>
          <w:bCs/>
          <w:color w:val="000000"/>
          <w:sz w:val="22"/>
          <w:szCs w:val="22"/>
          <w:lang w:eastAsia="cs-CZ"/>
        </w:rPr>
        <w:t>y</w:t>
      </w:r>
      <w:r w:rsidRPr="00F76DD1">
        <w:rPr>
          <w:rFonts w:ascii="Comenia Serif" w:eastAsia="Times New Roman" w:hAnsi="Comenia Serif" w:cs="Segoe UI"/>
          <w:b/>
          <w:bCs/>
          <w:color w:val="000000"/>
          <w:sz w:val="22"/>
          <w:szCs w:val="22"/>
          <w:lang w:eastAsia="cs-CZ"/>
        </w:rPr>
        <w:t>:</w:t>
      </w:r>
      <w:r w:rsidRPr="00F76DD1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> </w:t>
      </w:r>
      <w:r w:rsidRPr="00F76DD1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 </w:t>
      </w:r>
    </w:p>
    <w:p w14:paraId="43A5C554" w14:textId="77777777" w:rsidR="00F76DD1" w:rsidRPr="00F76DD1" w:rsidRDefault="00F76DD1" w:rsidP="00F76DD1">
      <w:pPr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cs-CZ"/>
        </w:rPr>
      </w:pPr>
      <w:r w:rsidRPr="00F76DD1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 </w:t>
      </w:r>
    </w:p>
    <w:p w14:paraId="498FFC7C" w14:textId="77777777" w:rsidR="00F76DD1" w:rsidRPr="00F76DD1" w:rsidRDefault="00F76DD1" w:rsidP="00F76DD1">
      <w:pPr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cs-CZ"/>
        </w:rPr>
      </w:pPr>
      <w:r w:rsidRPr="00F76DD1">
        <w:rPr>
          <w:rFonts w:ascii="Comenia Serif" w:eastAsia="Times New Roman" w:hAnsi="Comenia Serif" w:cs="Segoe UI"/>
          <w:color w:val="000000"/>
          <w:sz w:val="22"/>
          <w:szCs w:val="22"/>
          <w:lang w:eastAsia="cs-CZ"/>
        </w:rPr>
        <w:t>Výpis z OBD – výsledky publikační činnosti podpořené projektem.</w:t>
      </w:r>
      <w:r w:rsidRPr="00F76DD1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  </w:t>
      </w:r>
    </w:p>
    <w:p w14:paraId="33D5FA23" w14:textId="77777777" w:rsidR="00F76DD1" w:rsidRPr="00F76DD1" w:rsidRDefault="00F76DD1" w:rsidP="00F76DD1">
      <w:pPr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cs-CZ"/>
        </w:rPr>
      </w:pPr>
      <w:r w:rsidRPr="00F76DD1">
        <w:rPr>
          <w:rFonts w:ascii="Comenia Serif" w:eastAsia="Times New Roman" w:hAnsi="Comenia Serif" w:cs="Segoe UI"/>
          <w:color w:val="000000"/>
          <w:sz w:val="22"/>
          <w:szCs w:val="22"/>
          <w:lang w:eastAsia="cs-CZ"/>
        </w:rPr>
        <w:t xml:space="preserve">„Výsledovka“ z ekonomického informačního systému </w:t>
      </w:r>
      <w:proofErr w:type="spellStart"/>
      <w:r w:rsidRPr="00F76DD1">
        <w:rPr>
          <w:rFonts w:ascii="Comenia Serif" w:eastAsia="Times New Roman" w:hAnsi="Comenia Serif" w:cs="Segoe UI"/>
          <w:color w:val="000000"/>
          <w:sz w:val="22"/>
          <w:szCs w:val="22"/>
          <w:lang w:eastAsia="cs-CZ"/>
        </w:rPr>
        <w:t>Magion</w:t>
      </w:r>
      <w:proofErr w:type="spellEnd"/>
      <w:r w:rsidRPr="00F76DD1">
        <w:rPr>
          <w:rFonts w:ascii="Comenia Serif" w:eastAsia="Times New Roman" w:hAnsi="Comenia Serif" w:cs="Segoe UI"/>
          <w:color w:val="000000"/>
          <w:sz w:val="22"/>
          <w:szCs w:val="22"/>
          <w:lang w:eastAsia="cs-CZ"/>
        </w:rPr>
        <w:t xml:space="preserve"> – vyúčtování dotace.</w:t>
      </w:r>
      <w:r w:rsidRPr="00F76DD1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  </w:t>
      </w:r>
    </w:p>
    <w:p w14:paraId="50A7AE1B" w14:textId="52ACFD32" w:rsidR="00F76DD1" w:rsidRDefault="00F76DD1" w:rsidP="00596CF0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1E8A0F18" w14:textId="0415BAB0" w:rsidR="00596CF0" w:rsidRPr="009A4E33" w:rsidRDefault="00596CF0" w:rsidP="00596CF0">
      <w:pPr>
        <w:pStyle w:val="Default"/>
        <w:rPr>
          <w:rFonts w:ascii="Comenia Serif" w:hAnsi="Comenia Serif"/>
          <w:b/>
          <w:sz w:val="20"/>
          <w:szCs w:val="20"/>
        </w:rPr>
      </w:pPr>
      <w:r w:rsidRPr="009A4E33">
        <w:rPr>
          <w:rFonts w:ascii="Comenia Serif" w:hAnsi="Comenia Serif"/>
          <w:b/>
          <w:sz w:val="20"/>
          <w:szCs w:val="20"/>
        </w:rPr>
        <w:t>Datum ukončení projektu (uvádí se pouze v</w:t>
      </w:r>
      <w:r w:rsidRPr="009A4E33">
        <w:rPr>
          <w:rFonts w:ascii="Calibri" w:hAnsi="Calibri" w:cs="Calibri"/>
          <w:b/>
          <w:sz w:val="20"/>
          <w:szCs w:val="20"/>
        </w:rPr>
        <w:t> </w:t>
      </w:r>
      <w:r w:rsidRPr="009A4E33">
        <w:rPr>
          <w:rFonts w:ascii="Comenia Serif" w:hAnsi="Comenia Serif"/>
          <w:b/>
          <w:sz w:val="20"/>
          <w:szCs w:val="20"/>
        </w:rPr>
        <w:t xml:space="preserve">případě odevzdání závěrečné zprávy): </w:t>
      </w:r>
      <w:r w:rsidR="00205B61">
        <w:rPr>
          <w:rFonts w:ascii="Comenia Serif" w:hAnsi="Comenia Serif"/>
          <w:b/>
          <w:sz w:val="20"/>
          <w:szCs w:val="20"/>
        </w:rPr>
        <w:t>20. 9.2023</w:t>
      </w:r>
    </w:p>
    <w:p w14:paraId="3171C018" w14:textId="77777777" w:rsidR="00596CF0" w:rsidRPr="009A4E33" w:rsidRDefault="00596CF0" w:rsidP="00596CF0">
      <w:pPr>
        <w:pStyle w:val="Default"/>
        <w:rPr>
          <w:rFonts w:ascii="Comenia Serif" w:hAnsi="Comenia Serif"/>
          <w:b/>
          <w:sz w:val="20"/>
          <w:szCs w:val="20"/>
        </w:rPr>
      </w:pPr>
    </w:p>
    <w:p w14:paraId="73E33148" w14:textId="77777777" w:rsidR="00596CF0" w:rsidRPr="009A4E33" w:rsidRDefault="00596CF0" w:rsidP="00596CF0">
      <w:pPr>
        <w:pStyle w:val="Default"/>
        <w:rPr>
          <w:rFonts w:ascii="Comenia Serif" w:hAnsi="Comenia Serif"/>
          <w:sz w:val="20"/>
          <w:szCs w:val="20"/>
        </w:rPr>
      </w:pPr>
    </w:p>
    <w:p w14:paraId="6DE68BD1" w14:textId="77777777" w:rsidR="00596CF0" w:rsidRPr="009A4E33" w:rsidRDefault="00596CF0" w:rsidP="00596CF0">
      <w:pPr>
        <w:pStyle w:val="Default"/>
        <w:rPr>
          <w:rFonts w:ascii="Comenia Serif" w:hAnsi="Comenia Serif"/>
          <w:sz w:val="20"/>
          <w:szCs w:val="20"/>
        </w:rPr>
      </w:pPr>
    </w:p>
    <w:p w14:paraId="6EEE7E9E" w14:textId="49638166" w:rsidR="00337B64" w:rsidRPr="00F76DD1" w:rsidRDefault="00596CF0" w:rsidP="0058668B">
      <w:pPr>
        <w:pStyle w:val="Default"/>
        <w:rPr>
          <w:rFonts w:ascii="Comenia Serif" w:hAnsi="Comenia Serif"/>
          <w:sz w:val="20"/>
          <w:szCs w:val="20"/>
        </w:rPr>
      </w:pPr>
      <w:r w:rsidRPr="009A4E33">
        <w:rPr>
          <w:rFonts w:ascii="Comenia Serif" w:hAnsi="Comenia Serif"/>
          <w:sz w:val="20"/>
          <w:szCs w:val="20"/>
        </w:rPr>
        <w:t>V</w:t>
      </w:r>
      <w:r w:rsidRPr="009A4E33">
        <w:rPr>
          <w:sz w:val="20"/>
          <w:szCs w:val="20"/>
        </w:rPr>
        <w:t> </w:t>
      </w:r>
      <w:r w:rsidRPr="009A4E33">
        <w:rPr>
          <w:rFonts w:ascii="Comenia Serif" w:hAnsi="Comenia Serif"/>
          <w:sz w:val="20"/>
          <w:szCs w:val="20"/>
        </w:rPr>
        <w:t>Hradci Králové, dne</w:t>
      </w:r>
      <w:r w:rsidRPr="009A4E33">
        <w:rPr>
          <w:rFonts w:ascii="Comenia Serif" w:hAnsi="Comenia Serif"/>
          <w:sz w:val="20"/>
          <w:szCs w:val="20"/>
        </w:rPr>
        <w:tab/>
      </w:r>
      <w:r w:rsidR="00205B61">
        <w:rPr>
          <w:rFonts w:ascii="Comenia Serif" w:hAnsi="Comenia Serif"/>
          <w:sz w:val="20"/>
          <w:szCs w:val="20"/>
        </w:rPr>
        <w:t>20. 9</w:t>
      </w:r>
      <w:r w:rsidR="00912BDF">
        <w:rPr>
          <w:rFonts w:ascii="Comenia Serif" w:hAnsi="Comenia Serif"/>
          <w:sz w:val="20"/>
          <w:szCs w:val="20"/>
        </w:rPr>
        <w:t>.</w:t>
      </w:r>
      <w:r w:rsidR="00205B61">
        <w:rPr>
          <w:rFonts w:ascii="Comenia Serif" w:hAnsi="Comenia Serif"/>
          <w:sz w:val="20"/>
          <w:szCs w:val="20"/>
        </w:rPr>
        <w:t xml:space="preserve"> 2023</w:t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</w:r>
      <w:r w:rsidRPr="009A4E33">
        <w:rPr>
          <w:rFonts w:ascii="Comenia Serif" w:hAnsi="Comenia Serif"/>
          <w:sz w:val="20"/>
          <w:szCs w:val="20"/>
        </w:rPr>
        <w:tab/>
        <w:t>Podpis odpovědného řešitele</w:t>
      </w:r>
    </w:p>
    <w:sectPr w:rsidR="00337B64" w:rsidRPr="00F76DD1" w:rsidSect="00DD2B46">
      <w:headerReference w:type="first" r:id="rId13"/>
      <w:footerReference w:type="first" r:id="rId14"/>
      <w:pgSz w:w="11900" w:h="16840"/>
      <w:pgMar w:top="1418" w:right="1418" w:bottom="1134" w:left="1418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CB825" w14:textId="77777777" w:rsidR="0026581C" w:rsidRDefault="0026581C" w:rsidP="00F03F94">
      <w:r>
        <w:separator/>
      </w:r>
    </w:p>
  </w:endnote>
  <w:endnote w:type="continuationSeparator" w:id="0">
    <w:p w14:paraId="02DA105C" w14:textId="77777777" w:rsidR="0026581C" w:rsidRDefault="0026581C" w:rsidP="00F03F94">
      <w:r>
        <w:continuationSeparator/>
      </w:r>
    </w:p>
  </w:endnote>
  <w:endnote w:type="continuationNotice" w:id="1">
    <w:p w14:paraId="0BA4B799" w14:textId="77777777" w:rsidR="0026581C" w:rsidRDefault="00265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enia Serif"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enia Sans">
    <w:panose1 w:val="02000503080000020004"/>
    <w:charset w:val="00"/>
    <w:family w:val="modern"/>
    <w:notTrueType/>
    <w:pitch w:val="variable"/>
    <w:sig w:usb0="A00000AF" w:usb1="5000207A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9170" w14:textId="77777777" w:rsidR="00081DAD" w:rsidRDefault="00081DA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84C9466" wp14:editId="6CE5DC67">
              <wp:simplePos x="0" y="0"/>
              <wp:positionH relativeFrom="page">
                <wp:posOffset>1232535</wp:posOffset>
              </wp:positionH>
              <wp:positionV relativeFrom="page">
                <wp:posOffset>9810750</wp:posOffset>
              </wp:positionV>
              <wp:extent cx="5400040" cy="360045"/>
              <wp:effectExtent l="381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2FEC8" w14:textId="77777777" w:rsidR="00081DAD" w:rsidRPr="008E033C" w:rsidRDefault="00081DAD" w:rsidP="000F095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4C946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97.05pt;margin-top:772.5pt;width:425.2pt;height:28.3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" filled="f" stroked="f">
              <v:textbox inset="0,0,0,0">
                <w:txbxContent>
                  <w:p w14:paraId="0BA2FEC8" w14:textId="77777777" w:rsidR="00081DAD" w:rsidRPr="008E033C" w:rsidRDefault="00081DAD" w:rsidP="000F0950"/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53701" w14:textId="77777777" w:rsidR="0026581C" w:rsidRDefault="0026581C" w:rsidP="00F03F94">
      <w:r>
        <w:separator/>
      </w:r>
    </w:p>
  </w:footnote>
  <w:footnote w:type="continuationSeparator" w:id="0">
    <w:p w14:paraId="5E052B0C" w14:textId="77777777" w:rsidR="0026581C" w:rsidRDefault="0026581C" w:rsidP="00F03F94">
      <w:r>
        <w:continuationSeparator/>
      </w:r>
    </w:p>
  </w:footnote>
  <w:footnote w:type="continuationNotice" w:id="1">
    <w:p w14:paraId="546E0079" w14:textId="77777777" w:rsidR="0026581C" w:rsidRDefault="00265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EEE8" w14:textId="77777777" w:rsidR="00081DAD" w:rsidRDefault="00081DAD">
    <w:pPr>
      <w:pStyle w:val="Zhlav"/>
    </w:pPr>
    <w:r w:rsidRPr="000F0950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4B8D2CC" wp14:editId="717BDFFB">
          <wp:simplePos x="0" y="0"/>
          <wp:positionH relativeFrom="page">
            <wp:posOffset>514350</wp:posOffset>
          </wp:positionH>
          <wp:positionV relativeFrom="page">
            <wp:posOffset>457200</wp:posOffset>
          </wp:positionV>
          <wp:extent cx="2946400" cy="609600"/>
          <wp:effectExtent l="19050" t="0" r="6350" b="0"/>
          <wp:wrapNone/>
          <wp:docPr id="1" name="obrázek 9" descr="UHK_FIM_logo_10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HK_FIM_logo_100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64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B6DA5"/>
    <w:multiLevelType w:val="hybridMultilevel"/>
    <w:tmpl w:val="3B12A45A"/>
    <w:lvl w:ilvl="0" w:tplc="04050001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" w15:restartNumberingAfterBreak="0">
    <w:nsid w:val="17000C71"/>
    <w:multiLevelType w:val="multilevel"/>
    <w:tmpl w:val="D8B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7B5DE2"/>
    <w:multiLevelType w:val="multilevel"/>
    <w:tmpl w:val="E1E829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FE018A4"/>
    <w:multiLevelType w:val="multilevel"/>
    <w:tmpl w:val="EEA023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11D0E6F"/>
    <w:multiLevelType w:val="hybridMultilevel"/>
    <w:tmpl w:val="AC3C132E"/>
    <w:lvl w:ilvl="0" w:tplc="C8F26A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97DFC"/>
    <w:multiLevelType w:val="hybridMultilevel"/>
    <w:tmpl w:val="CEF2D53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187788"/>
    <w:multiLevelType w:val="multilevel"/>
    <w:tmpl w:val="C75ED3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2B37B9"/>
    <w:multiLevelType w:val="multilevel"/>
    <w:tmpl w:val="D10400E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DD626F"/>
    <w:multiLevelType w:val="multilevel"/>
    <w:tmpl w:val="F93C10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00139"/>
    <w:multiLevelType w:val="hybridMultilevel"/>
    <w:tmpl w:val="6A5E18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84FB4"/>
    <w:multiLevelType w:val="multilevel"/>
    <w:tmpl w:val="D52A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8C5796"/>
    <w:multiLevelType w:val="hybridMultilevel"/>
    <w:tmpl w:val="A69086B0"/>
    <w:lvl w:ilvl="0" w:tplc="7D40800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D4427"/>
    <w:multiLevelType w:val="multilevel"/>
    <w:tmpl w:val="A0706D2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C4705D"/>
    <w:multiLevelType w:val="multilevel"/>
    <w:tmpl w:val="F03A79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41454088"/>
    <w:multiLevelType w:val="hybridMultilevel"/>
    <w:tmpl w:val="D2AA44B2"/>
    <w:lvl w:ilvl="0" w:tplc="F1DE574E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422B40BE"/>
    <w:multiLevelType w:val="hybridMultilevel"/>
    <w:tmpl w:val="6CF8F28A"/>
    <w:lvl w:ilvl="0" w:tplc="53FECF76">
      <w:start w:val="1"/>
      <w:numFmt w:val="bullet"/>
      <w:pStyle w:val="poloz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0420C"/>
    <w:multiLevelType w:val="hybridMultilevel"/>
    <w:tmpl w:val="D89EB592"/>
    <w:lvl w:ilvl="0" w:tplc="CAF6D67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4A9627E5"/>
    <w:multiLevelType w:val="multilevel"/>
    <w:tmpl w:val="6D98DF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C30EF2"/>
    <w:multiLevelType w:val="multilevel"/>
    <w:tmpl w:val="150A8E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DF1C4B"/>
    <w:multiLevelType w:val="multilevel"/>
    <w:tmpl w:val="1A8262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8C7E81"/>
    <w:multiLevelType w:val="hybridMultilevel"/>
    <w:tmpl w:val="EBAE2450"/>
    <w:lvl w:ilvl="0" w:tplc="040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21" w15:restartNumberingAfterBreak="0">
    <w:nsid w:val="5DD8022A"/>
    <w:multiLevelType w:val="hybridMultilevel"/>
    <w:tmpl w:val="251E5F5A"/>
    <w:lvl w:ilvl="0" w:tplc="68223824">
      <w:numFmt w:val="bullet"/>
      <w:lvlText w:val="•"/>
      <w:lvlJc w:val="left"/>
      <w:pPr>
        <w:ind w:left="1080" w:hanging="720"/>
      </w:pPr>
      <w:rPr>
        <w:rFonts w:ascii="Comenia Serif" w:eastAsiaTheme="minorHAnsi" w:hAnsi="Comenia Serif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35011"/>
    <w:multiLevelType w:val="hybridMultilevel"/>
    <w:tmpl w:val="DBE2F160"/>
    <w:lvl w:ilvl="0" w:tplc="040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23" w15:restartNumberingAfterBreak="0">
    <w:nsid w:val="655D64A5"/>
    <w:multiLevelType w:val="multilevel"/>
    <w:tmpl w:val="B5C00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60038D"/>
    <w:multiLevelType w:val="multilevel"/>
    <w:tmpl w:val="C7D0EA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585CE6"/>
    <w:multiLevelType w:val="multilevel"/>
    <w:tmpl w:val="673E38D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470703"/>
    <w:multiLevelType w:val="hybridMultilevel"/>
    <w:tmpl w:val="7652C21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7C3E1B"/>
    <w:multiLevelType w:val="multilevel"/>
    <w:tmpl w:val="96222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6E2247"/>
    <w:multiLevelType w:val="multilevel"/>
    <w:tmpl w:val="634E36A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705669"/>
    <w:multiLevelType w:val="multilevel"/>
    <w:tmpl w:val="A18C24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402C46"/>
    <w:multiLevelType w:val="multilevel"/>
    <w:tmpl w:val="5BB6EA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3824ED"/>
    <w:multiLevelType w:val="hybridMultilevel"/>
    <w:tmpl w:val="9A2E5D3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num w:numId="1" w16cid:durableId="1591354281">
    <w:abstractNumId w:val="5"/>
  </w:num>
  <w:num w:numId="2" w16cid:durableId="200870482">
    <w:abstractNumId w:val="31"/>
  </w:num>
  <w:num w:numId="3" w16cid:durableId="100686088">
    <w:abstractNumId w:val="14"/>
  </w:num>
  <w:num w:numId="4" w16cid:durableId="1145776104">
    <w:abstractNumId w:val="16"/>
  </w:num>
  <w:num w:numId="5" w16cid:durableId="2054883641">
    <w:abstractNumId w:val="0"/>
  </w:num>
  <w:num w:numId="6" w16cid:durableId="1490904454">
    <w:abstractNumId w:val="20"/>
  </w:num>
  <w:num w:numId="7" w16cid:durableId="1469855644">
    <w:abstractNumId w:val="11"/>
  </w:num>
  <w:num w:numId="8" w16cid:durableId="606280255">
    <w:abstractNumId w:val="9"/>
  </w:num>
  <w:num w:numId="9" w16cid:durableId="1589584262">
    <w:abstractNumId w:val="21"/>
  </w:num>
  <w:num w:numId="10" w16cid:durableId="1549609425">
    <w:abstractNumId w:val="23"/>
  </w:num>
  <w:num w:numId="11" w16cid:durableId="1689017430">
    <w:abstractNumId w:val="8"/>
  </w:num>
  <w:num w:numId="12" w16cid:durableId="888105431">
    <w:abstractNumId w:val="15"/>
  </w:num>
  <w:num w:numId="13" w16cid:durableId="654072839">
    <w:abstractNumId w:val="27"/>
  </w:num>
  <w:num w:numId="14" w16cid:durableId="1306664908">
    <w:abstractNumId w:val="30"/>
  </w:num>
  <w:num w:numId="15" w16cid:durableId="851842732">
    <w:abstractNumId w:val="7"/>
  </w:num>
  <w:num w:numId="16" w16cid:durableId="1499419221">
    <w:abstractNumId w:val="18"/>
  </w:num>
  <w:num w:numId="17" w16cid:durableId="1891335183">
    <w:abstractNumId w:val="29"/>
  </w:num>
  <w:num w:numId="18" w16cid:durableId="1866362711">
    <w:abstractNumId w:val="17"/>
  </w:num>
  <w:num w:numId="19" w16cid:durableId="166481193">
    <w:abstractNumId w:val="19"/>
  </w:num>
  <w:num w:numId="20" w16cid:durableId="124349697">
    <w:abstractNumId w:val="24"/>
  </w:num>
  <w:num w:numId="21" w16cid:durableId="1757364076">
    <w:abstractNumId w:val="6"/>
  </w:num>
  <w:num w:numId="22" w16cid:durableId="303242020">
    <w:abstractNumId w:val="12"/>
  </w:num>
  <w:num w:numId="23" w16cid:durableId="1711420977">
    <w:abstractNumId w:val="25"/>
  </w:num>
  <w:num w:numId="24" w16cid:durableId="1320576590">
    <w:abstractNumId w:val="28"/>
  </w:num>
  <w:num w:numId="25" w16cid:durableId="738986489">
    <w:abstractNumId w:val="4"/>
  </w:num>
  <w:num w:numId="26" w16cid:durableId="317803326">
    <w:abstractNumId w:val="1"/>
  </w:num>
  <w:num w:numId="27" w16cid:durableId="232282331">
    <w:abstractNumId w:val="10"/>
  </w:num>
  <w:num w:numId="28" w16cid:durableId="335035882">
    <w:abstractNumId w:val="2"/>
  </w:num>
  <w:num w:numId="29" w16cid:durableId="1679891455">
    <w:abstractNumId w:val="3"/>
  </w:num>
  <w:num w:numId="30" w16cid:durableId="2088991423">
    <w:abstractNumId w:val="13"/>
  </w:num>
  <w:num w:numId="31" w16cid:durableId="1834371566">
    <w:abstractNumId w:val="26"/>
  </w:num>
  <w:num w:numId="32" w16cid:durableId="1555849640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E04"/>
    <w:rsid w:val="00004D05"/>
    <w:rsid w:val="00007B29"/>
    <w:rsid w:val="00007C4A"/>
    <w:rsid w:val="0001668A"/>
    <w:rsid w:val="000221F5"/>
    <w:rsid w:val="00033808"/>
    <w:rsid w:val="00033AF2"/>
    <w:rsid w:val="00037DF9"/>
    <w:rsid w:val="00040FD0"/>
    <w:rsid w:val="00043CFA"/>
    <w:rsid w:val="00046514"/>
    <w:rsid w:val="0006021A"/>
    <w:rsid w:val="00075153"/>
    <w:rsid w:val="00081DAD"/>
    <w:rsid w:val="00090157"/>
    <w:rsid w:val="00091570"/>
    <w:rsid w:val="00091C61"/>
    <w:rsid w:val="000971D1"/>
    <w:rsid w:val="000A2FF3"/>
    <w:rsid w:val="000A6AC7"/>
    <w:rsid w:val="000B63FC"/>
    <w:rsid w:val="000C0816"/>
    <w:rsid w:val="000D11EF"/>
    <w:rsid w:val="000D2AD5"/>
    <w:rsid w:val="000D3D32"/>
    <w:rsid w:val="000D4662"/>
    <w:rsid w:val="000E032F"/>
    <w:rsid w:val="000E063C"/>
    <w:rsid w:val="000E332A"/>
    <w:rsid w:val="000E49CA"/>
    <w:rsid w:val="000E593D"/>
    <w:rsid w:val="000F0950"/>
    <w:rsid w:val="000F0CD9"/>
    <w:rsid w:val="000F40DA"/>
    <w:rsid w:val="000F4B72"/>
    <w:rsid w:val="000F57F5"/>
    <w:rsid w:val="000F5820"/>
    <w:rsid w:val="00100C01"/>
    <w:rsid w:val="001133CF"/>
    <w:rsid w:val="0011439F"/>
    <w:rsid w:val="0013064C"/>
    <w:rsid w:val="00130BFD"/>
    <w:rsid w:val="00133C38"/>
    <w:rsid w:val="00134CD9"/>
    <w:rsid w:val="00140868"/>
    <w:rsid w:val="00140B13"/>
    <w:rsid w:val="00142175"/>
    <w:rsid w:val="001424EA"/>
    <w:rsid w:val="00143DB0"/>
    <w:rsid w:val="00153A86"/>
    <w:rsid w:val="00160BBB"/>
    <w:rsid w:val="00161996"/>
    <w:rsid w:val="001629A1"/>
    <w:rsid w:val="001639EA"/>
    <w:rsid w:val="0016508E"/>
    <w:rsid w:val="001701DA"/>
    <w:rsid w:val="00177D12"/>
    <w:rsid w:val="00181038"/>
    <w:rsid w:val="0019082F"/>
    <w:rsid w:val="00190B3F"/>
    <w:rsid w:val="001A4197"/>
    <w:rsid w:val="001A5BB4"/>
    <w:rsid w:val="001B0531"/>
    <w:rsid w:val="001B319C"/>
    <w:rsid w:val="001B4B97"/>
    <w:rsid w:val="001C2F16"/>
    <w:rsid w:val="001D6C77"/>
    <w:rsid w:val="001E2762"/>
    <w:rsid w:val="001E78CD"/>
    <w:rsid w:val="001F0979"/>
    <w:rsid w:val="00205B61"/>
    <w:rsid w:val="0021735E"/>
    <w:rsid w:val="00217975"/>
    <w:rsid w:val="002256C0"/>
    <w:rsid w:val="002273CB"/>
    <w:rsid w:val="00234D4B"/>
    <w:rsid w:val="00236315"/>
    <w:rsid w:val="00243175"/>
    <w:rsid w:val="00254F28"/>
    <w:rsid w:val="00264021"/>
    <w:rsid w:val="0026581C"/>
    <w:rsid w:val="00276075"/>
    <w:rsid w:val="00284955"/>
    <w:rsid w:val="00285871"/>
    <w:rsid w:val="002A59A8"/>
    <w:rsid w:val="002B71F9"/>
    <w:rsid w:val="002C194D"/>
    <w:rsid w:val="002D1EBE"/>
    <w:rsid w:val="002D7928"/>
    <w:rsid w:val="002E2EE0"/>
    <w:rsid w:val="002E3553"/>
    <w:rsid w:val="002E56C8"/>
    <w:rsid w:val="002E5CDF"/>
    <w:rsid w:val="002E7BD2"/>
    <w:rsid w:val="002F309F"/>
    <w:rsid w:val="002F4D0E"/>
    <w:rsid w:val="0030000A"/>
    <w:rsid w:val="003053C9"/>
    <w:rsid w:val="003205D2"/>
    <w:rsid w:val="0032734E"/>
    <w:rsid w:val="00330CBF"/>
    <w:rsid w:val="00332D98"/>
    <w:rsid w:val="00333968"/>
    <w:rsid w:val="00335DC1"/>
    <w:rsid w:val="00337B64"/>
    <w:rsid w:val="00340EA0"/>
    <w:rsid w:val="00344BD1"/>
    <w:rsid w:val="00345D06"/>
    <w:rsid w:val="00345E26"/>
    <w:rsid w:val="00347350"/>
    <w:rsid w:val="00363529"/>
    <w:rsid w:val="00364A54"/>
    <w:rsid w:val="003713DC"/>
    <w:rsid w:val="00371D18"/>
    <w:rsid w:val="00381907"/>
    <w:rsid w:val="003838A3"/>
    <w:rsid w:val="00384BC7"/>
    <w:rsid w:val="00391DC6"/>
    <w:rsid w:val="003A7B6F"/>
    <w:rsid w:val="003B5C20"/>
    <w:rsid w:val="003C07D5"/>
    <w:rsid w:val="003C2B19"/>
    <w:rsid w:val="003C43CD"/>
    <w:rsid w:val="003D0CD6"/>
    <w:rsid w:val="003D3956"/>
    <w:rsid w:val="003E2528"/>
    <w:rsid w:val="003E2EDA"/>
    <w:rsid w:val="003F2A18"/>
    <w:rsid w:val="003F4FE8"/>
    <w:rsid w:val="003F7F5E"/>
    <w:rsid w:val="00410834"/>
    <w:rsid w:val="0041372C"/>
    <w:rsid w:val="0041768B"/>
    <w:rsid w:val="00423682"/>
    <w:rsid w:val="00425CE8"/>
    <w:rsid w:val="00430274"/>
    <w:rsid w:val="00432711"/>
    <w:rsid w:val="004337EF"/>
    <w:rsid w:val="004424F7"/>
    <w:rsid w:val="00444F04"/>
    <w:rsid w:val="00447843"/>
    <w:rsid w:val="00447914"/>
    <w:rsid w:val="00451ADF"/>
    <w:rsid w:val="0045734E"/>
    <w:rsid w:val="00471651"/>
    <w:rsid w:val="004716BB"/>
    <w:rsid w:val="00476270"/>
    <w:rsid w:val="00486291"/>
    <w:rsid w:val="00491727"/>
    <w:rsid w:val="004A2A0F"/>
    <w:rsid w:val="004B036E"/>
    <w:rsid w:val="004B0974"/>
    <w:rsid w:val="004B1355"/>
    <w:rsid w:val="004B4C2B"/>
    <w:rsid w:val="004B5628"/>
    <w:rsid w:val="004C42C1"/>
    <w:rsid w:val="004D243E"/>
    <w:rsid w:val="004D7740"/>
    <w:rsid w:val="004E2100"/>
    <w:rsid w:val="004F0CEA"/>
    <w:rsid w:val="00500C51"/>
    <w:rsid w:val="005153BF"/>
    <w:rsid w:val="005177A6"/>
    <w:rsid w:val="0052006D"/>
    <w:rsid w:val="00523E04"/>
    <w:rsid w:val="0053196B"/>
    <w:rsid w:val="005338A8"/>
    <w:rsid w:val="00535EBD"/>
    <w:rsid w:val="005374B5"/>
    <w:rsid w:val="00537565"/>
    <w:rsid w:val="00541B2D"/>
    <w:rsid w:val="0054232B"/>
    <w:rsid w:val="005462C8"/>
    <w:rsid w:val="00562B25"/>
    <w:rsid w:val="00585148"/>
    <w:rsid w:val="00585CAE"/>
    <w:rsid w:val="0058668B"/>
    <w:rsid w:val="00587564"/>
    <w:rsid w:val="00594AA5"/>
    <w:rsid w:val="00596CF0"/>
    <w:rsid w:val="005A4456"/>
    <w:rsid w:val="005B122E"/>
    <w:rsid w:val="005B14A4"/>
    <w:rsid w:val="005B18ED"/>
    <w:rsid w:val="005B1DE3"/>
    <w:rsid w:val="005C30DB"/>
    <w:rsid w:val="005C7992"/>
    <w:rsid w:val="005D57CC"/>
    <w:rsid w:val="005D7A58"/>
    <w:rsid w:val="005E0C05"/>
    <w:rsid w:val="005E487C"/>
    <w:rsid w:val="005F4399"/>
    <w:rsid w:val="005F547A"/>
    <w:rsid w:val="005F71EB"/>
    <w:rsid w:val="0060338C"/>
    <w:rsid w:val="00607E3B"/>
    <w:rsid w:val="00613B3B"/>
    <w:rsid w:val="006251EF"/>
    <w:rsid w:val="00633606"/>
    <w:rsid w:val="0064464F"/>
    <w:rsid w:val="006446F1"/>
    <w:rsid w:val="006562D9"/>
    <w:rsid w:val="00660081"/>
    <w:rsid w:val="00663146"/>
    <w:rsid w:val="006633AA"/>
    <w:rsid w:val="0066780B"/>
    <w:rsid w:val="00677001"/>
    <w:rsid w:val="00680449"/>
    <w:rsid w:val="00680761"/>
    <w:rsid w:val="00681C33"/>
    <w:rsid w:val="00687BB7"/>
    <w:rsid w:val="006923EB"/>
    <w:rsid w:val="006A74EC"/>
    <w:rsid w:val="006B6D4B"/>
    <w:rsid w:val="006B71BC"/>
    <w:rsid w:val="006C22E4"/>
    <w:rsid w:val="006C34D6"/>
    <w:rsid w:val="006D60AF"/>
    <w:rsid w:val="006E7BED"/>
    <w:rsid w:val="006F1EB7"/>
    <w:rsid w:val="00703801"/>
    <w:rsid w:val="00706FAB"/>
    <w:rsid w:val="00710F32"/>
    <w:rsid w:val="00713DAB"/>
    <w:rsid w:val="00725E25"/>
    <w:rsid w:val="00726838"/>
    <w:rsid w:val="00727A31"/>
    <w:rsid w:val="00743322"/>
    <w:rsid w:val="00744344"/>
    <w:rsid w:val="00754A5D"/>
    <w:rsid w:val="00754FE0"/>
    <w:rsid w:val="007566AC"/>
    <w:rsid w:val="007610E4"/>
    <w:rsid w:val="00766E3B"/>
    <w:rsid w:val="007678A7"/>
    <w:rsid w:val="007720A5"/>
    <w:rsid w:val="00772410"/>
    <w:rsid w:val="0079148B"/>
    <w:rsid w:val="00792B64"/>
    <w:rsid w:val="007947A4"/>
    <w:rsid w:val="007A015E"/>
    <w:rsid w:val="007A165C"/>
    <w:rsid w:val="007A3324"/>
    <w:rsid w:val="007A4CCB"/>
    <w:rsid w:val="007C0124"/>
    <w:rsid w:val="007C6561"/>
    <w:rsid w:val="007C7559"/>
    <w:rsid w:val="007D6AA9"/>
    <w:rsid w:val="007E207E"/>
    <w:rsid w:val="007E5B01"/>
    <w:rsid w:val="007E7D02"/>
    <w:rsid w:val="007F1D57"/>
    <w:rsid w:val="007F589E"/>
    <w:rsid w:val="008315CA"/>
    <w:rsid w:val="00833912"/>
    <w:rsid w:val="00833C3A"/>
    <w:rsid w:val="00833E87"/>
    <w:rsid w:val="008407EB"/>
    <w:rsid w:val="00847013"/>
    <w:rsid w:val="0084709A"/>
    <w:rsid w:val="00854865"/>
    <w:rsid w:val="008564FF"/>
    <w:rsid w:val="00862D26"/>
    <w:rsid w:val="00867B26"/>
    <w:rsid w:val="00872CA0"/>
    <w:rsid w:val="0087583E"/>
    <w:rsid w:val="008774AA"/>
    <w:rsid w:val="00882839"/>
    <w:rsid w:val="008856F8"/>
    <w:rsid w:val="008879CE"/>
    <w:rsid w:val="00893D51"/>
    <w:rsid w:val="008A2B81"/>
    <w:rsid w:val="008A6A8E"/>
    <w:rsid w:val="008B4932"/>
    <w:rsid w:val="008C4310"/>
    <w:rsid w:val="008D06B3"/>
    <w:rsid w:val="008D4B7D"/>
    <w:rsid w:val="008D64DC"/>
    <w:rsid w:val="008D6C97"/>
    <w:rsid w:val="008D6DFA"/>
    <w:rsid w:val="008D7774"/>
    <w:rsid w:val="008E033C"/>
    <w:rsid w:val="008E7F29"/>
    <w:rsid w:val="008F5B7E"/>
    <w:rsid w:val="008F64B9"/>
    <w:rsid w:val="008F6E0F"/>
    <w:rsid w:val="00900157"/>
    <w:rsid w:val="00901769"/>
    <w:rsid w:val="00905046"/>
    <w:rsid w:val="00912BDF"/>
    <w:rsid w:val="00913CFF"/>
    <w:rsid w:val="00917557"/>
    <w:rsid w:val="009248F3"/>
    <w:rsid w:val="0092528D"/>
    <w:rsid w:val="00935E72"/>
    <w:rsid w:val="00936099"/>
    <w:rsid w:val="009474F0"/>
    <w:rsid w:val="00947A1E"/>
    <w:rsid w:val="00952DF6"/>
    <w:rsid w:val="00963DDD"/>
    <w:rsid w:val="00980E6A"/>
    <w:rsid w:val="0098271B"/>
    <w:rsid w:val="009834AA"/>
    <w:rsid w:val="009834B1"/>
    <w:rsid w:val="0098456D"/>
    <w:rsid w:val="00987BFB"/>
    <w:rsid w:val="00991887"/>
    <w:rsid w:val="009A0759"/>
    <w:rsid w:val="009A4E33"/>
    <w:rsid w:val="009A5B57"/>
    <w:rsid w:val="009A6D7A"/>
    <w:rsid w:val="009B2CBB"/>
    <w:rsid w:val="009B4042"/>
    <w:rsid w:val="009C07AE"/>
    <w:rsid w:val="009C3EA3"/>
    <w:rsid w:val="009E1714"/>
    <w:rsid w:val="009E5DB2"/>
    <w:rsid w:val="009E7E55"/>
    <w:rsid w:val="009F113F"/>
    <w:rsid w:val="009F1FBE"/>
    <w:rsid w:val="009F3D05"/>
    <w:rsid w:val="009F3E6C"/>
    <w:rsid w:val="00A03FC5"/>
    <w:rsid w:val="00A04A86"/>
    <w:rsid w:val="00A07F09"/>
    <w:rsid w:val="00A10B58"/>
    <w:rsid w:val="00A12991"/>
    <w:rsid w:val="00A26DA1"/>
    <w:rsid w:val="00A31C9F"/>
    <w:rsid w:val="00A401EF"/>
    <w:rsid w:val="00A44063"/>
    <w:rsid w:val="00A54C47"/>
    <w:rsid w:val="00A56E7C"/>
    <w:rsid w:val="00A61DB7"/>
    <w:rsid w:val="00A64870"/>
    <w:rsid w:val="00A66D4A"/>
    <w:rsid w:val="00A67072"/>
    <w:rsid w:val="00A70916"/>
    <w:rsid w:val="00A70995"/>
    <w:rsid w:val="00A71523"/>
    <w:rsid w:val="00A82E5F"/>
    <w:rsid w:val="00A83F3B"/>
    <w:rsid w:val="00A84EDD"/>
    <w:rsid w:val="00A86367"/>
    <w:rsid w:val="00A90BBA"/>
    <w:rsid w:val="00A9352D"/>
    <w:rsid w:val="00A95812"/>
    <w:rsid w:val="00AA2536"/>
    <w:rsid w:val="00AA3D71"/>
    <w:rsid w:val="00AB7F2F"/>
    <w:rsid w:val="00AC1724"/>
    <w:rsid w:val="00AC340D"/>
    <w:rsid w:val="00AD1DF4"/>
    <w:rsid w:val="00AE354E"/>
    <w:rsid w:val="00AF39A4"/>
    <w:rsid w:val="00AF6844"/>
    <w:rsid w:val="00B04475"/>
    <w:rsid w:val="00B07A11"/>
    <w:rsid w:val="00B10B9B"/>
    <w:rsid w:val="00B2155D"/>
    <w:rsid w:val="00B23D41"/>
    <w:rsid w:val="00B24BB7"/>
    <w:rsid w:val="00B35C54"/>
    <w:rsid w:val="00B44850"/>
    <w:rsid w:val="00B450A9"/>
    <w:rsid w:val="00B51E23"/>
    <w:rsid w:val="00B60D12"/>
    <w:rsid w:val="00B61E70"/>
    <w:rsid w:val="00B7050E"/>
    <w:rsid w:val="00B74CA3"/>
    <w:rsid w:val="00B77FBE"/>
    <w:rsid w:val="00B83157"/>
    <w:rsid w:val="00B86018"/>
    <w:rsid w:val="00B8722F"/>
    <w:rsid w:val="00B90399"/>
    <w:rsid w:val="00B904F9"/>
    <w:rsid w:val="00B93014"/>
    <w:rsid w:val="00B946AC"/>
    <w:rsid w:val="00B97062"/>
    <w:rsid w:val="00BA68AB"/>
    <w:rsid w:val="00BC29A5"/>
    <w:rsid w:val="00BC53A3"/>
    <w:rsid w:val="00BC6E5A"/>
    <w:rsid w:val="00C177FF"/>
    <w:rsid w:val="00C22784"/>
    <w:rsid w:val="00C33A29"/>
    <w:rsid w:val="00C35316"/>
    <w:rsid w:val="00C356E3"/>
    <w:rsid w:val="00C42517"/>
    <w:rsid w:val="00C51AE9"/>
    <w:rsid w:val="00C51DE8"/>
    <w:rsid w:val="00C542B4"/>
    <w:rsid w:val="00C54CDD"/>
    <w:rsid w:val="00C601AE"/>
    <w:rsid w:val="00C62A7D"/>
    <w:rsid w:val="00C63693"/>
    <w:rsid w:val="00C64772"/>
    <w:rsid w:val="00C66FE2"/>
    <w:rsid w:val="00C76DEA"/>
    <w:rsid w:val="00C81E9D"/>
    <w:rsid w:val="00C843E5"/>
    <w:rsid w:val="00C9360F"/>
    <w:rsid w:val="00C95321"/>
    <w:rsid w:val="00C96851"/>
    <w:rsid w:val="00C96D7F"/>
    <w:rsid w:val="00CA1C03"/>
    <w:rsid w:val="00CA4231"/>
    <w:rsid w:val="00CA5A29"/>
    <w:rsid w:val="00CB0307"/>
    <w:rsid w:val="00CB061E"/>
    <w:rsid w:val="00CB2258"/>
    <w:rsid w:val="00CB409C"/>
    <w:rsid w:val="00CC0846"/>
    <w:rsid w:val="00CC1DE4"/>
    <w:rsid w:val="00CC2032"/>
    <w:rsid w:val="00CC2F68"/>
    <w:rsid w:val="00CD4A7E"/>
    <w:rsid w:val="00CD5A92"/>
    <w:rsid w:val="00CD6675"/>
    <w:rsid w:val="00CE3E88"/>
    <w:rsid w:val="00CF4FB2"/>
    <w:rsid w:val="00D00D8E"/>
    <w:rsid w:val="00D10B70"/>
    <w:rsid w:val="00D15A8A"/>
    <w:rsid w:val="00D27E0A"/>
    <w:rsid w:val="00D341D3"/>
    <w:rsid w:val="00D54F98"/>
    <w:rsid w:val="00D633D1"/>
    <w:rsid w:val="00D708B7"/>
    <w:rsid w:val="00D87947"/>
    <w:rsid w:val="00D9115B"/>
    <w:rsid w:val="00D92875"/>
    <w:rsid w:val="00D95A1F"/>
    <w:rsid w:val="00DA1952"/>
    <w:rsid w:val="00DA4A2D"/>
    <w:rsid w:val="00DB0D87"/>
    <w:rsid w:val="00DB4F79"/>
    <w:rsid w:val="00DB79E5"/>
    <w:rsid w:val="00DC1F70"/>
    <w:rsid w:val="00DC2825"/>
    <w:rsid w:val="00DD2B46"/>
    <w:rsid w:val="00DD4BDE"/>
    <w:rsid w:val="00DD6BAA"/>
    <w:rsid w:val="00DE45BA"/>
    <w:rsid w:val="00DF0AA6"/>
    <w:rsid w:val="00DF4574"/>
    <w:rsid w:val="00E025B1"/>
    <w:rsid w:val="00E03215"/>
    <w:rsid w:val="00E12389"/>
    <w:rsid w:val="00E12547"/>
    <w:rsid w:val="00E14A74"/>
    <w:rsid w:val="00E14DF3"/>
    <w:rsid w:val="00E17F22"/>
    <w:rsid w:val="00E3166C"/>
    <w:rsid w:val="00E34EF4"/>
    <w:rsid w:val="00E44052"/>
    <w:rsid w:val="00E44366"/>
    <w:rsid w:val="00E500A9"/>
    <w:rsid w:val="00E574EB"/>
    <w:rsid w:val="00E628B3"/>
    <w:rsid w:val="00E67B64"/>
    <w:rsid w:val="00E70947"/>
    <w:rsid w:val="00E72591"/>
    <w:rsid w:val="00E73E06"/>
    <w:rsid w:val="00E80DED"/>
    <w:rsid w:val="00E82A0C"/>
    <w:rsid w:val="00E8428B"/>
    <w:rsid w:val="00E90B0A"/>
    <w:rsid w:val="00E93B7C"/>
    <w:rsid w:val="00E951ED"/>
    <w:rsid w:val="00E9647A"/>
    <w:rsid w:val="00EA0458"/>
    <w:rsid w:val="00EA15DF"/>
    <w:rsid w:val="00EB2499"/>
    <w:rsid w:val="00EB2980"/>
    <w:rsid w:val="00EB341D"/>
    <w:rsid w:val="00EB7265"/>
    <w:rsid w:val="00ED0DCE"/>
    <w:rsid w:val="00ED51C4"/>
    <w:rsid w:val="00EE2239"/>
    <w:rsid w:val="00EE3B59"/>
    <w:rsid w:val="00EE5378"/>
    <w:rsid w:val="00EF169D"/>
    <w:rsid w:val="00F01D08"/>
    <w:rsid w:val="00F03F94"/>
    <w:rsid w:val="00F04F53"/>
    <w:rsid w:val="00F13D9E"/>
    <w:rsid w:val="00F245C4"/>
    <w:rsid w:val="00F30116"/>
    <w:rsid w:val="00F35383"/>
    <w:rsid w:val="00F3592C"/>
    <w:rsid w:val="00F43359"/>
    <w:rsid w:val="00F519AE"/>
    <w:rsid w:val="00F55219"/>
    <w:rsid w:val="00F612EC"/>
    <w:rsid w:val="00F76737"/>
    <w:rsid w:val="00F76DD1"/>
    <w:rsid w:val="00F80B50"/>
    <w:rsid w:val="00F83D1E"/>
    <w:rsid w:val="00F840DE"/>
    <w:rsid w:val="00F842C4"/>
    <w:rsid w:val="00F87918"/>
    <w:rsid w:val="00F92CD0"/>
    <w:rsid w:val="00F92E17"/>
    <w:rsid w:val="00F96AF1"/>
    <w:rsid w:val="00F97253"/>
    <w:rsid w:val="00FA61D1"/>
    <w:rsid w:val="00FA7FD6"/>
    <w:rsid w:val="00FB1641"/>
    <w:rsid w:val="00FB2198"/>
    <w:rsid w:val="00FC04FF"/>
    <w:rsid w:val="00FD1180"/>
    <w:rsid w:val="00FD2D7B"/>
    <w:rsid w:val="00FD2D93"/>
    <w:rsid w:val="00FD5D04"/>
    <w:rsid w:val="00FD752F"/>
    <w:rsid w:val="00FD7F29"/>
    <w:rsid w:val="00FE1CE3"/>
    <w:rsid w:val="00FF072F"/>
    <w:rsid w:val="00FF4D34"/>
    <w:rsid w:val="00FF51FE"/>
    <w:rsid w:val="00FF6A43"/>
    <w:rsid w:val="0136AA0C"/>
    <w:rsid w:val="052E7226"/>
    <w:rsid w:val="06F4D3A3"/>
    <w:rsid w:val="0A9B8438"/>
    <w:rsid w:val="12CC837F"/>
    <w:rsid w:val="19285A77"/>
    <w:rsid w:val="194D389D"/>
    <w:rsid w:val="19ACDE74"/>
    <w:rsid w:val="281FA73F"/>
    <w:rsid w:val="2B491271"/>
    <w:rsid w:val="33EEBF07"/>
    <w:rsid w:val="3ADC4201"/>
    <w:rsid w:val="3B62EFB4"/>
    <w:rsid w:val="401768BF"/>
    <w:rsid w:val="427577FB"/>
    <w:rsid w:val="4654AB37"/>
    <w:rsid w:val="476B1DC2"/>
    <w:rsid w:val="48B17D90"/>
    <w:rsid w:val="55830C19"/>
    <w:rsid w:val="56A8A1B1"/>
    <w:rsid w:val="61EF81B7"/>
    <w:rsid w:val="66C071A2"/>
    <w:rsid w:val="74051C6B"/>
    <w:rsid w:val="744D4722"/>
    <w:rsid w:val="74D9FCB3"/>
    <w:rsid w:val="75C05BC9"/>
    <w:rsid w:val="7BD5BC91"/>
    <w:rsid w:val="7C73B265"/>
    <w:rsid w:val="7DCB2C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2"/>
    </o:shapelayout>
  </w:shapeDefaults>
  <w:decimalSymbol w:val=","/>
  <w:listSeparator w:val=";"/>
  <w14:docId w14:val="11D57930"/>
  <w15:docId w15:val="{A7A3BF62-D649-43D7-80FC-6096BEE9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05B61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840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35E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0F0C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F0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F84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rsid w:val="00F840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840DE"/>
    <w:rPr>
      <w:rFonts w:ascii="Tahoma" w:hAnsi="Tahoma" w:cs="Tahoma"/>
      <w:sz w:val="16"/>
      <w:szCs w:val="16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FF07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03801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703801"/>
    <w:rPr>
      <w:color w:val="0000FF" w:themeColor="hyperlink"/>
      <w:u w:val="single"/>
    </w:rPr>
  </w:style>
  <w:style w:type="paragraph" w:customStyle="1" w:styleId="Default">
    <w:name w:val="Default"/>
    <w:rsid w:val="0070380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FD2D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D2D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D2D7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D2D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D2D7B"/>
    <w:rPr>
      <w:b/>
      <w:bCs/>
      <w:lang w:eastAsia="en-US"/>
    </w:rPr>
  </w:style>
  <w:style w:type="paragraph" w:styleId="Normlnweb">
    <w:name w:val="Normal (Web)"/>
    <w:basedOn w:val="Normln"/>
    <w:uiPriority w:val="99"/>
    <w:unhideWhenUsed/>
    <w:rsid w:val="009A6D7A"/>
    <w:rPr>
      <w:rFonts w:ascii="Times New Roman" w:eastAsiaTheme="minorHAnsi" w:hAnsi="Times New Roman"/>
      <w:lang w:eastAsia="cs-CZ"/>
    </w:rPr>
  </w:style>
  <w:style w:type="character" w:customStyle="1" w:styleId="cmsbreadcrumbscurrentitem">
    <w:name w:val="cmsbreadcrumbscurrentitem"/>
    <w:basedOn w:val="Standardnpsmoodstavce"/>
    <w:rsid w:val="009A6D7A"/>
  </w:style>
  <w:style w:type="character" w:customStyle="1" w:styleId="Nadpis3Char">
    <w:name w:val="Nadpis 3 Char"/>
    <w:basedOn w:val="Standardnpsmoodstavce"/>
    <w:link w:val="Nadpis3"/>
    <w:rsid w:val="00935E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semiHidden/>
    <w:rsid w:val="000F0CD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styleId="Sledovanodkaz">
    <w:name w:val="FollowedHyperlink"/>
    <w:basedOn w:val="Standardnpsmoodstavce"/>
    <w:semiHidden/>
    <w:unhideWhenUsed/>
    <w:rsid w:val="004E2100"/>
    <w:rPr>
      <w:color w:val="800080" w:themeColor="followedHyperlink"/>
      <w:u w:val="single"/>
    </w:rPr>
  </w:style>
  <w:style w:type="character" w:customStyle="1" w:styleId="grame">
    <w:name w:val="grame"/>
    <w:basedOn w:val="Standardnpsmoodstavce"/>
    <w:rsid w:val="00E03215"/>
  </w:style>
  <w:style w:type="character" w:customStyle="1" w:styleId="spelle">
    <w:name w:val="spelle"/>
    <w:basedOn w:val="Standardnpsmoodstavce"/>
    <w:rsid w:val="00E03215"/>
  </w:style>
  <w:style w:type="character" w:customStyle="1" w:styleId="normaltextrun">
    <w:name w:val="normaltextrun"/>
    <w:basedOn w:val="Standardnpsmoodstavce"/>
    <w:rsid w:val="00EE2239"/>
  </w:style>
  <w:style w:type="character" w:customStyle="1" w:styleId="eop">
    <w:name w:val="eop"/>
    <w:basedOn w:val="Standardnpsmoodstavce"/>
    <w:rsid w:val="00EE2239"/>
  </w:style>
  <w:style w:type="paragraph" w:customStyle="1" w:styleId="paragraph">
    <w:name w:val="paragraph"/>
    <w:basedOn w:val="Normln"/>
    <w:rsid w:val="00EE2239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contextualspellingandgrammarerror">
    <w:name w:val="contextualspellingandgrammarerror"/>
    <w:basedOn w:val="Standardnpsmoodstavce"/>
    <w:rsid w:val="00EE2239"/>
  </w:style>
  <w:style w:type="character" w:customStyle="1" w:styleId="spellingerror">
    <w:name w:val="spellingerror"/>
    <w:basedOn w:val="Standardnpsmoodstavce"/>
    <w:rsid w:val="00EE2239"/>
  </w:style>
  <w:style w:type="character" w:customStyle="1" w:styleId="tabchar">
    <w:name w:val="tabchar"/>
    <w:basedOn w:val="Standardnpsmoodstavce"/>
    <w:rsid w:val="00F03F94"/>
  </w:style>
  <w:style w:type="paragraph" w:customStyle="1" w:styleId="polozka">
    <w:name w:val="polozka"/>
    <w:basedOn w:val="Normln"/>
    <w:rsid w:val="00A83F3B"/>
    <w:pPr>
      <w:numPr>
        <w:numId w:val="12"/>
      </w:numPr>
      <w:snapToGrid w:val="0"/>
    </w:pPr>
    <w:rPr>
      <w:rFonts w:ascii="Times New Roman" w:eastAsiaTheme="minorHAnsi" w:hAnsi="Times New Roman"/>
      <w:lang w:eastAsia="cs-CZ"/>
    </w:rPr>
  </w:style>
  <w:style w:type="character" w:styleId="Siln">
    <w:name w:val="Strong"/>
    <w:basedOn w:val="Standardnpsmoodstavce"/>
    <w:qFormat/>
    <w:rsid w:val="0006021A"/>
    <w:rPr>
      <w:b/>
      <w:bCs/>
    </w:rPr>
  </w:style>
  <w:style w:type="character" w:customStyle="1" w:styleId="contentpasted0">
    <w:name w:val="contentpasted0"/>
    <w:basedOn w:val="Standardnpsmoodstavce"/>
    <w:rsid w:val="009248F3"/>
  </w:style>
  <w:style w:type="character" w:customStyle="1" w:styleId="elementtoproof">
    <w:name w:val="elementtoproof"/>
    <w:basedOn w:val="Standardnpsmoodstavce"/>
    <w:rsid w:val="001E2762"/>
  </w:style>
  <w:style w:type="character" w:customStyle="1" w:styleId="fluidplugincopy">
    <w:name w:val="fluidplugincopy"/>
    <w:basedOn w:val="Standardnpsmoodstavce"/>
    <w:rsid w:val="00AF39A4"/>
  </w:style>
  <w:style w:type="character" w:customStyle="1" w:styleId="contentpasted5">
    <w:name w:val="contentpasted5"/>
    <w:basedOn w:val="Standardnpsmoodstavce"/>
    <w:rsid w:val="00AF39A4"/>
  </w:style>
  <w:style w:type="character" w:customStyle="1" w:styleId="xxcontentpasted1">
    <w:name w:val="x_x_contentpasted1"/>
    <w:basedOn w:val="Standardnpsmoodstavce"/>
    <w:rsid w:val="00004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8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3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6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9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5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9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2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6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0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9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i.org/10.3390/su14221479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3390/su14221479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kviji1\Data%20aplikac&#237;\Microsoft\&#352;ablony\FIM_UHK_dopisni_papir_funkce_znac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06723ce-29c5-4bf4-9def-fd5a401c34c5">
      <UserInfo>
        <DisplayName>Členové webu KIKM</DisplayName>
        <AccountId>42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1586D74F78D94291C627ECDF198EB1" ma:contentTypeVersion="12" ma:contentTypeDescription="Vytvoří nový dokument" ma:contentTypeScope="" ma:versionID="676c97be49a836a9de24a920097cac4d">
  <xsd:schema xmlns:xsd="http://www.w3.org/2001/XMLSchema" xmlns:xs="http://www.w3.org/2001/XMLSchema" xmlns:p="http://schemas.microsoft.com/office/2006/metadata/properties" xmlns:ns2="bf624bab-61ef-4021-bdc0-e142636d991c" xmlns:ns3="a06723ce-29c5-4bf4-9def-fd5a401c34c5" targetNamespace="http://schemas.microsoft.com/office/2006/metadata/properties" ma:root="true" ma:fieldsID="5a302e9a844fb69815121b4ba761705b" ns2:_="" ns3:_="">
    <xsd:import namespace="bf624bab-61ef-4021-bdc0-e142636d991c"/>
    <xsd:import namespace="a06723ce-29c5-4bf4-9def-fd5a401c34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24bab-61ef-4021-bdc0-e142636d9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6723ce-29c5-4bf4-9def-fd5a401c34c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CE2FDF-452C-443F-B581-6A65192EDC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747514-7EE8-4904-A5EC-69B448CA1A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2200D-60B9-44AA-8F43-8892F72FBF21}">
  <ds:schemaRefs>
    <ds:schemaRef ds:uri="http://schemas.microsoft.com/office/2006/metadata/properties"/>
    <ds:schemaRef ds:uri="http://schemas.microsoft.com/office/infopath/2007/PartnerControls"/>
    <ds:schemaRef ds:uri="a06723ce-29c5-4bf4-9def-fd5a401c34c5"/>
  </ds:schemaRefs>
</ds:datastoreItem>
</file>

<file path=customXml/itemProps4.xml><?xml version="1.0" encoding="utf-8"?>
<ds:datastoreItem xmlns:ds="http://schemas.openxmlformats.org/officeDocument/2006/customXml" ds:itemID="{EBC1F3DB-FB97-4EA7-A14F-68DEDF8E9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24bab-61ef-4021-bdc0-e142636d991c"/>
    <ds:schemaRef ds:uri="a06723ce-29c5-4bf4-9def-fd5a401c34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FIM_UHK_dopisni_papir_funkce_znacky</Template>
  <TotalTime>113</TotalTime>
  <Pages>7</Pages>
  <Words>2290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virginurban</Company>
  <LinksUpToDate>false</LinksUpToDate>
  <CharactersWithSpaces>15770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matulzd1</dc:creator>
  <cp:lastModifiedBy>Doležalová Kateřina</cp:lastModifiedBy>
  <cp:revision>20</cp:revision>
  <cp:lastPrinted>2023-09-25T10:50:00Z</cp:lastPrinted>
  <dcterms:created xsi:type="dcterms:W3CDTF">2023-09-22T19:01:00Z</dcterms:created>
  <dcterms:modified xsi:type="dcterms:W3CDTF">2025-11-11T06:50:00Z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0x0101009F1586D74F78D94291C627ECDF198EB1</vt:lpwstr>
  </property>
  <property fmtid="{D5CDD505-2E9C-101B-9397-08002B2CF9AE}" pid="3" name="GrammarlyDocumentId">
    <vt:lpwstr>bdebb89c43f1293038a2db135dca58a989229c912f13b6c64a9c1b4970dbb3ae</vt:lpwstr>
  </property>
</Properties>
</file>